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38" w:rsidRDefault="00063F38" w:rsidP="007C5220">
      <w:pPr>
        <w:jc w:val="center"/>
        <w:rPr>
          <w:rFonts w:cstheme="minorHAnsi"/>
          <w:b/>
          <w:sz w:val="24"/>
          <w:szCs w:val="24"/>
        </w:rPr>
      </w:pPr>
    </w:p>
    <w:p w:rsidR="00063F38" w:rsidRDefault="00063F38" w:rsidP="00A40304">
      <w:pPr>
        <w:spacing w:after="0"/>
        <w:rPr>
          <w:rFonts w:cstheme="minorHAnsi"/>
          <w:b/>
          <w:sz w:val="24"/>
          <w:szCs w:val="24"/>
        </w:rPr>
      </w:pPr>
      <w:r>
        <w:rPr>
          <w:rFonts w:cstheme="minorHAnsi"/>
          <w:b/>
          <w:sz w:val="24"/>
          <w:szCs w:val="24"/>
        </w:rPr>
        <w:t>Evelia Derrico</w:t>
      </w:r>
      <w:r>
        <w:rPr>
          <w:rStyle w:val="Refdenotaalpie"/>
          <w:rFonts w:cstheme="minorHAnsi"/>
          <w:b/>
          <w:sz w:val="24"/>
          <w:szCs w:val="24"/>
        </w:rPr>
        <w:footnoteReference w:id="2"/>
      </w:r>
    </w:p>
    <w:p w:rsidR="00A40304" w:rsidRPr="00A40304" w:rsidRDefault="00A40304" w:rsidP="00A40304">
      <w:pPr>
        <w:spacing w:after="0"/>
        <w:rPr>
          <w:rFonts w:cstheme="minorHAnsi"/>
          <w:b/>
          <w:i/>
          <w:sz w:val="20"/>
          <w:szCs w:val="20"/>
        </w:rPr>
      </w:pPr>
      <w:r w:rsidRPr="00A40304">
        <w:rPr>
          <w:rFonts w:cstheme="minorHAnsi"/>
          <w:b/>
          <w:i/>
          <w:sz w:val="20"/>
          <w:szCs w:val="20"/>
        </w:rPr>
        <w:t>SIED UDE Virtual - UNIVERSIDAD DEL ESTE</w:t>
      </w:r>
    </w:p>
    <w:p w:rsidR="00063F38" w:rsidRDefault="00063F38" w:rsidP="00A40304">
      <w:pPr>
        <w:spacing w:after="0"/>
        <w:jc w:val="center"/>
        <w:rPr>
          <w:rFonts w:cstheme="minorHAnsi"/>
          <w:b/>
          <w:sz w:val="24"/>
          <w:szCs w:val="24"/>
        </w:rPr>
      </w:pPr>
    </w:p>
    <w:p w:rsidR="007C5220" w:rsidRDefault="007C5220" w:rsidP="00A40304">
      <w:pPr>
        <w:spacing w:after="0"/>
        <w:jc w:val="center"/>
        <w:rPr>
          <w:rFonts w:cstheme="minorHAnsi"/>
          <w:b/>
          <w:sz w:val="24"/>
          <w:szCs w:val="24"/>
        </w:rPr>
      </w:pPr>
      <w:r>
        <w:rPr>
          <w:rFonts w:cstheme="minorHAnsi"/>
          <w:b/>
          <w:sz w:val="24"/>
          <w:szCs w:val="24"/>
        </w:rPr>
        <w:t>Educación a distancia y en línea: Usuarios inexpertos</w:t>
      </w:r>
    </w:p>
    <w:p w:rsidR="006B6776" w:rsidRDefault="006B6776" w:rsidP="00A40304">
      <w:pPr>
        <w:spacing w:after="0"/>
        <w:jc w:val="center"/>
        <w:rPr>
          <w:rFonts w:cstheme="minorHAnsi"/>
          <w:b/>
          <w:sz w:val="24"/>
          <w:szCs w:val="24"/>
        </w:rPr>
      </w:pPr>
      <w:r>
        <w:rPr>
          <w:rFonts w:cstheme="minorHAnsi"/>
          <w:b/>
          <w:sz w:val="24"/>
          <w:szCs w:val="24"/>
        </w:rPr>
        <w:t>TRABAJO DE CAMPO</w:t>
      </w:r>
    </w:p>
    <w:p w:rsidR="00A40304" w:rsidRDefault="00A40304" w:rsidP="00A40304">
      <w:pPr>
        <w:spacing w:after="0"/>
        <w:jc w:val="center"/>
        <w:rPr>
          <w:rFonts w:cstheme="minorHAnsi"/>
          <w:b/>
          <w:sz w:val="24"/>
          <w:szCs w:val="24"/>
        </w:rPr>
      </w:pPr>
    </w:p>
    <w:p w:rsidR="006B6776" w:rsidRDefault="006B6776" w:rsidP="00A40304">
      <w:pPr>
        <w:spacing w:after="0"/>
        <w:jc w:val="both"/>
        <w:rPr>
          <w:rFonts w:cstheme="minorHAnsi"/>
        </w:rPr>
      </w:pPr>
      <w:r>
        <w:rPr>
          <w:rFonts w:cstheme="minorHAnsi"/>
        </w:rPr>
        <w:t>La situación ine</w:t>
      </w:r>
      <w:r w:rsidR="007C5220">
        <w:rPr>
          <w:rFonts w:cstheme="minorHAnsi"/>
        </w:rPr>
        <w:t>s</w:t>
      </w:r>
      <w:r>
        <w:rPr>
          <w:rFonts w:cstheme="minorHAnsi"/>
        </w:rPr>
        <w:t xml:space="preserve">perada de 2020 causada por la pandemia que cambió las condiciones ambientales y modificó las formas de enseñanza y la asistencia a </w:t>
      </w:r>
      <w:r w:rsidR="00D013C3">
        <w:rPr>
          <w:rFonts w:cstheme="minorHAnsi"/>
        </w:rPr>
        <w:t xml:space="preserve">las instituciones educativas, </w:t>
      </w:r>
      <w:r w:rsidR="000D4CC2">
        <w:rPr>
          <w:rFonts w:cstheme="minorHAnsi"/>
        </w:rPr>
        <w:t>obligó</w:t>
      </w:r>
      <w:r>
        <w:rPr>
          <w:rFonts w:cstheme="minorHAnsi"/>
        </w:rPr>
        <w:t xml:space="preserve"> a repensar los modelos de relación docente-alumno; alumno-alumno, docente-docente y de ambos con las propias instituciones</w:t>
      </w:r>
      <w:r w:rsidR="007C5220">
        <w:rPr>
          <w:rFonts w:cstheme="minorHAnsi"/>
        </w:rPr>
        <w:t xml:space="preserve"> y la variedad de recursos virtuales</w:t>
      </w:r>
      <w:r>
        <w:rPr>
          <w:rFonts w:cstheme="minorHAnsi"/>
        </w:rPr>
        <w:t>, en tanto la gestión se volvió remota</w:t>
      </w:r>
      <w:r w:rsidR="00D013C3">
        <w:rPr>
          <w:rFonts w:cstheme="minorHAnsi"/>
        </w:rPr>
        <w:t xml:space="preserve"> en escuelas no preparadas para la virtualidad</w:t>
      </w:r>
      <w:r w:rsidR="00AC4CD4">
        <w:rPr>
          <w:rFonts w:cstheme="minorHAnsi"/>
        </w:rPr>
        <w:t xml:space="preserve"> y en una sociedad carente de los recursos instrumentales y personales para la incorporación de otros medios de comunicación</w:t>
      </w:r>
      <w:r w:rsidR="001B0AC5">
        <w:rPr>
          <w:rFonts w:cstheme="minorHAnsi"/>
        </w:rPr>
        <w:t xml:space="preserve"> con fines didácticos a la enseñanza</w:t>
      </w:r>
      <w:r>
        <w:rPr>
          <w:rFonts w:cstheme="minorHAnsi"/>
        </w:rPr>
        <w:t>.</w:t>
      </w:r>
    </w:p>
    <w:p w:rsidR="006B6776" w:rsidRDefault="006B6776" w:rsidP="006B6776">
      <w:pPr>
        <w:jc w:val="both"/>
        <w:rPr>
          <w:rFonts w:cstheme="minorHAnsi"/>
        </w:rPr>
      </w:pPr>
      <w:r>
        <w:rPr>
          <w:rFonts w:cstheme="minorHAnsi"/>
        </w:rPr>
        <w:t xml:space="preserve">Profundizó las exclusiones y desigualdades existentes en el sistema, </w:t>
      </w:r>
      <w:r w:rsidR="00AB65C5">
        <w:rPr>
          <w:rFonts w:cstheme="minorHAnsi"/>
        </w:rPr>
        <w:t>afectó</w:t>
      </w:r>
      <w:r>
        <w:rPr>
          <w:rFonts w:cstheme="minorHAnsi"/>
        </w:rPr>
        <w:t xml:space="preserve"> </w:t>
      </w:r>
      <w:r w:rsidR="007C5220">
        <w:rPr>
          <w:rFonts w:cstheme="minorHAnsi"/>
        </w:rPr>
        <w:t>los procesos en marcha pa</w:t>
      </w:r>
      <w:r w:rsidR="00AB65C5">
        <w:rPr>
          <w:rFonts w:cstheme="minorHAnsi"/>
        </w:rPr>
        <w:t>r</w:t>
      </w:r>
      <w:r w:rsidR="007C5220">
        <w:rPr>
          <w:rFonts w:cstheme="minorHAnsi"/>
        </w:rPr>
        <w:t>a</w:t>
      </w:r>
      <w:r w:rsidR="00AB65C5">
        <w:rPr>
          <w:rFonts w:cstheme="minorHAnsi"/>
        </w:rPr>
        <w:t xml:space="preserve"> la real inclusión de quienes padecen diferentes capacidades</w:t>
      </w:r>
      <w:r>
        <w:rPr>
          <w:rFonts w:cstheme="minorHAnsi"/>
        </w:rPr>
        <w:t xml:space="preserve"> y los problemas estructurales que se suceden año tras año</w:t>
      </w:r>
      <w:r w:rsidR="00AB65C5">
        <w:rPr>
          <w:rFonts w:cstheme="minorHAnsi"/>
        </w:rPr>
        <w:t xml:space="preserve"> en Latinoamérica</w:t>
      </w:r>
      <w:r w:rsidR="00AB65C5">
        <w:rPr>
          <w:rStyle w:val="Refdenotaalpie"/>
          <w:rFonts w:cstheme="minorHAnsi"/>
        </w:rPr>
        <w:footnoteReference w:id="3"/>
      </w:r>
      <w:r w:rsidR="00AC4CD4">
        <w:rPr>
          <w:rFonts w:cstheme="minorHAnsi"/>
        </w:rPr>
        <w:t xml:space="preserve"> que, en este caso </w:t>
      </w:r>
      <w:r w:rsidR="007C5220">
        <w:rPr>
          <w:rFonts w:cstheme="minorHAnsi"/>
        </w:rPr>
        <w:t>impactan preferentemente en</w:t>
      </w:r>
      <w:r w:rsidR="00AC4CD4">
        <w:rPr>
          <w:rFonts w:cstheme="minorHAnsi"/>
        </w:rPr>
        <w:t xml:space="preserve"> la conectividad, equipos y contenidos</w:t>
      </w:r>
      <w:r w:rsidR="00063F38">
        <w:rPr>
          <w:rFonts w:cstheme="minorHAnsi"/>
        </w:rPr>
        <w:t xml:space="preserve"> educativos</w:t>
      </w:r>
      <w:r w:rsidR="00AC4CD4">
        <w:rPr>
          <w:rFonts w:cstheme="minorHAnsi"/>
        </w:rPr>
        <w:t xml:space="preserve"> liberados para la educación</w:t>
      </w:r>
      <w:r w:rsidR="007C5220">
        <w:rPr>
          <w:rFonts w:cstheme="minorHAnsi"/>
        </w:rPr>
        <w:t xml:space="preserve"> digital</w:t>
      </w:r>
      <w:r w:rsidR="00AC4CD4">
        <w:rPr>
          <w:rFonts w:cstheme="minorHAnsi"/>
        </w:rPr>
        <w:t>.</w:t>
      </w:r>
    </w:p>
    <w:p w:rsidR="00AB65C5" w:rsidRDefault="00D013C3" w:rsidP="006B6776">
      <w:pPr>
        <w:jc w:val="both"/>
        <w:rPr>
          <w:rFonts w:cstheme="minorHAnsi"/>
        </w:rPr>
      </w:pPr>
      <w:r>
        <w:rPr>
          <w:rFonts w:cstheme="minorHAnsi"/>
        </w:rPr>
        <w:t>También desnudó la falta de políticas públicas en ese sentido y la necesidad de planificación de nuevas líneas de acción sobre modelos pertinentes y apropiados que extiendan la igualdad de oportunidades</w:t>
      </w:r>
      <w:r w:rsidR="00AC4CD4">
        <w:rPr>
          <w:rFonts w:cstheme="minorHAnsi"/>
        </w:rPr>
        <w:t>, con un acercamiento de los recursos imprescindibles</w:t>
      </w:r>
      <w:r>
        <w:rPr>
          <w:rFonts w:cstheme="minorHAnsi"/>
        </w:rPr>
        <w:t>.</w:t>
      </w:r>
    </w:p>
    <w:p w:rsidR="00AC4CD4" w:rsidRDefault="00AC4CD4" w:rsidP="006B6776">
      <w:pPr>
        <w:jc w:val="both"/>
        <w:rPr>
          <w:rFonts w:cstheme="minorHAnsi"/>
        </w:rPr>
      </w:pPr>
      <w:r>
        <w:rPr>
          <w:rFonts w:cstheme="minorHAnsi"/>
        </w:rPr>
        <w:t>Entre dichos recursos educativos abiertos resalta con particular fuerza el acceso a los contenidos digitales que permitan desarrollar las clases basadas en conocimientos teóricos y prácticos</w:t>
      </w:r>
      <w:r w:rsidR="007C5220">
        <w:rPr>
          <w:rFonts w:cstheme="minorHAnsi"/>
        </w:rPr>
        <w:t xml:space="preserve"> publicados</w:t>
      </w:r>
      <w:r>
        <w:rPr>
          <w:rFonts w:cstheme="minorHAnsi"/>
        </w:rPr>
        <w:t xml:space="preserve"> </w:t>
      </w:r>
      <w:r w:rsidR="007C5220">
        <w:rPr>
          <w:rFonts w:cstheme="minorHAnsi"/>
        </w:rPr>
        <w:t>-diversos y profundos-</w:t>
      </w:r>
      <w:r>
        <w:rPr>
          <w:rFonts w:cstheme="minorHAnsi"/>
        </w:rPr>
        <w:t>, por los mejores especialistas e investigadores</w:t>
      </w:r>
      <w:r>
        <w:rPr>
          <w:rStyle w:val="Refdenotaalpie"/>
          <w:rFonts w:cstheme="minorHAnsi"/>
        </w:rPr>
        <w:footnoteReference w:id="4"/>
      </w:r>
      <w:r>
        <w:rPr>
          <w:rFonts w:cstheme="minorHAnsi"/>
        </w:rPr>
        <w:t>.</w:t>
      </w:r>
      <w:r w:rsidR="0085038E">
        <w:rPr>
          <w:rFonts w:cstheme="minorHAnsi"/>
        </w:rPr>
        <w:t xml:space="preserve"> Sin embargo, aún se discute y opera como traba la redacción de las leyes de Propiedad Intelectual que los alcanza</w:t>
      </w:r>
      <w:r w:rsidR="001B0AC5">
        <w:rPr>
          <w:rFonts w:cstheme="minorHAnsi"/>
        </w:rPr>
        <w:t>n</w:t>
      </w:r>
      <w:r w:rsidR="0085038E">
        <w:rPr>
          <w:rFonts w:cstheme="minorHAnsi"/>
        </w:rPr>
        <w:t>.</w:t>
      </w:r>
    </w:p>
    <w:p w:rsidR="00D563E5" w:rsidRDefault="00D563E5" w:rsidP="006B6776">
      <w:pPr>
        <w:jc w:val="both"/>
        <w:rPr>
          <w:rFonts w:cstheme="minorHAnsi"/>
        </w:rPr>
      </w:pPr>
      <w:r>
        <w:rPr>
          <w:rFonts w:cstheme="minorHAnsi"/>
        </w:rPr>
        <w:t>El trabajo virtual remitió a pensar formas de contratació</w:t>
      </w:r>
      <w:r w:rsidR="001B0AC5">
        <w:rPr>
          <w:rFonts w:cstheme="minorHAnsi"/>
        </w:rPr>
        <w:t xml:space="preserve">n y un régimen laboral docente </w:t>
      </w:r>
      <w:r>
        <w:rPr>
          <w:rFonts w:cstheme="minorHAnsi"/>
        </w:rPr>
        <w:t xml:space="preserve"> posible que considerara la particularidades, hoy </w:t>
      </w:r>
      <w:r w:rsidR="00063F38">
        <w:rPr>
          <w:rFonts w:cstheme="minorHAnsi"/>
        </w:rPr>
        <w:t>todavía</w:t>
      </w:r>
      <w:r>
        <w:rPr>
          <w:rFonts w:cstheme="minorHAnsi"/>
        </w:rPr>
        <w:t xml:space="preserve"> en un análisis incipiente.</w:t>
      </w:r>
    </w:p>
    <w:p w:rsidR="008508EE" w:rsidRDefault="008508EE" w:rsidP="006B6776">
      <w:pPr>
        <w:jc w:val="both"/>
        <w:rPr>
          <w:rFonts w:cstheme="minorHAnsi"/>
        </w:rPr>
      </w:pPr>
      <w:r>
        <w:rPr>
          <w:rFonts w:cstheme="minorHAnsi"/>
        </w:rPr>
        <w:t>Aún en este entorno de inconvenientes no resueltos, los docentes se abocaron a la tarea de enseñar diseñando nuevos modelos didácticos, en este caso para el nivel superior universitario.</w:t>
      </w:r>
    </w:p>
    <w:p w:rsidR="006B6776" w:rsidRDefault="006B6776" w:rsidP="006B6776">
      <w:pPr>
        <w:jc w:val="both"/>
        <w:rPr>
          <w:rFonts w:cstheme="minorHAnsi"/>
        </w:rPr>
      </w:pPr>
      <w:r>
        <w:rPr>
          <w:rFonts w:cstheme="minorHAnsi"/>
        </w:rPr>
        <w:lastRenderedPageBreak/>
        <w:t xml:space="preserve">El </w:t>
      </w:r>
      <w:r w:rsidR="008508EE">
        <w:rPr>
          <w:rFonts w:cstheme="minorHAnsi"/>
        </w:rPr>
        <w:t>primer sondeo d</w:t>
      </w:r>
      <w:r>
        <w:rPr>
          <w:rFonts w:cstheme="minorHAnsi"/>
        </w:rPr>
        <w:t>e opinión se llevó a cabo sobre un grupo de docentes mayormente inexpertos en el uso de los medios tecnológicos para el desarrollo de la educación a distancia como opción pedagógica</w:t>
      </w:r>
      <w:r w:rsidR="00063F38">
        <w:rPr>
          <w:rFonts w:cstheme="minorHAnsi"/>
        </w:rPr>
        <w:t>, con habitual desempeño en carreras presenciales de grado</w:t>
      </w:r>
      <w:r>
        <w:rPr>
          <w:rFonts w:cstheme="minorHAnsi"/>
        </w:rPr>
        <w:t>.</w:t>
      </w:r>
    </w:p>
    <w:p w:rsidR="006B6776" w:rsidRDefault="006B6776" w:rsidP="006B6776">
      <w:pPr>
        <w:jc w:val="both"/>
        <w:rPr>
          <w:rFonts w:cstheme="minorHAnsi"/>
        </w:rPr>
      </w:pPr>
      <w:r>
        <w:rPr>
          <w:rFonts w:cstheme="minorHAnsi"/>
        </w:rPr>
        <w:t>También se exploró la opinión de sus alumnos, a fin de comparar los resultados percibidos por uno y otro estamento.</w:t>
      </w:r>
    </w:p>
    <w:p w:rsidR="006159C3" w:rsidRDefault="006159C3" w:rsidP="0038581C">
      <w:pPr>
        <w:jc w:val="both"/>
        <w:rPr>
          <w:rFonts w:cstheme="minorHAnsi"/>
          <w:b/>
        </w:rPr>
      </w:pPr>
      <w:r>
        <w:rPr>
          <w:rFonts w:cstheme="minorHAnsi"/>
          <w:b/>
        </w:rPr>
        <w:t>FICHA TÉCNICA</w:t>
      </w:r>
    </w:p>
    <w:p w:rsidR="004F4A7B" w:rsidRDefault="004F4A7B" w:rsidP="00063F38">
      <w:pPr>
        <w:spacing w:after="0"/>
        <w:jc w:val="both"/>
        <w:rPr>
          <w:rFonts w:cstheme="minorHAnsi"/>
        </w:rPr>
      </w:pPr>
      <w:r>
        <w:rPr>
          <w:rFonts w:cstheme="minorHAnsi"/>
          <w:b/>
        </w:rPr>
        <w:t xml:space="preserve">Ambiente: </w:t>
      </w:r>
      <w:r>
        <w:rPr>
          <w:rFonts w:cstheme="minorHAnsi"/>
        </w:rPr>
        <w:t>Campus Moodle, versión 3.8 – SIED UDE Virtual, Universidad del Este.</w:t>
      </w:r>
    </w:p>
    <w:p w:rsidR="001E3BF2" w:rsidRDefault="001E3BF2" w:rsidP="00063F38">
      <w:pPr>
        <w:spacing w:after="0"/>
        <w:jc w:val="both"/>
        <w:rPr>
          <w:rFonts w:cstheme="minorHAnsi"/>
        </w:rPr>
      </w:pPr>
      <w:r w:rsidRPr="001E3BF2">
        <w:rPr>
          <w:rFonts w:cstheme="minorHAnsi"/>
          <w:b/>
        </w:rPr>
        <w:t>Administradores</w:t>
      </w:r>
      <w:r>
        <w:rPr>
          <w:rFonts w:cstheme="minorHAnsi"/>
        </w:rPr>
        <w:t>: Equipo SIED UDE Virtual</w:t>
      </w:r>
    </w:p>
    <w:p w:rsidR="001E3BF2" w:rsidRDefault="001E3BF2" w:rsidP="00063F38">
      <w:pPr>
        <w:spacing w:after="0"/>
        <w:jc w:val="both"/>
        <w:rPr>
          <w:rFonts w:cstheme="minorHAnsi"/>
        </w:rPr>
      </w:pPr>
      <w:r w:rsidRPr="001E3BF2">
        <w:rPr>
          <w:rFonts w:cstheme="minorHAnsi"/>
          <w:b/>
        </w:rPr>
        <w:t>Tiempo total de observación</w:t>
      </w:r>
      <w:r>
        <w:rPr>
          <w:rFonts w:cstheme="minorHAnsi"/>
        </w:rPr>
        <w:t>: del 1/4/2020 al 15/6/2020.</w:t>
      </w:r>
    </w:p>
    <w:p w:rsidR="001E3BF2" w:rsidRDefault="001E3BF2" w:rsidP="00063F38">
      <w:pPr>
        <w:spacing w:after="0"/>
        <w:jc w:val="both"/>
        <w:rPr>
          <w:rFonts w:cstheme="minorHAnsi"/>
        </w:rPr>
      </w:pPr>
      <w:r>
        <w:rPr>
          <w:rFonts w:cstheme="minorHAnsi"/>
          <w:b/>
        </w:rPr>
        <w:t xml:space="preserve">Período de administración de la encuesta: </w:t>
      </w:r>
      <w:r>
        <w:rPr>
          <w:rFonts w:cstheme="minorHAnsi"/>
        </w:rPr>
        <w:t>Del 1 al 15 de junio de 2020.</w:t>
      </w:r>
    </w:p>
    <w:p w:rsidR="001E3BF2" w:rsidRPr="001E3BF2" w:rsidRDefault="001E3BF2" w:rsidP="00063F38">
      <w:pPr>
        <w:spacing w:after="0"/>
        <w:jc w:val="both"/>
        <w:rPr>
          <w:rFonts w:cstheme="minorHAnsi"/>
        </w:rPr>
      </w:pPr>
    </w:p>
    <w:p w:rsidR="006159C3" w:rsidRDefault="006159C3" w:rsidP="00063F38">
      <w:pPr>
        <w:spacing w:after="0"/>
        <w:jc w:val="both"/>
        <w:rPr>
          <w:rFonts w:cstheme="minorHAnsi"/>
        </w:rPr>
      </w:pPr>
      <w:r>
        <w:rPr>
          <w:rFonts w:cstheme="minorHAnsi"/>
          <w:b/>
        </w:rPr>
        <w:t xml:space="preserve">Características de la muestra: </w:t>
      </w:r>
      <w:r>
        <w:rPr>
          <w:rFonts w:cstheme="minorHAnsi"/>
        </w:rPr>
        <w:t>Docentes y alumnos del primer cuatrimestre del 1er. Año de los Ciclos Complementarios, Licenciaturas de Gestión Educativa y Seguridad, Higiene y Control Ambiental Laboral.</w:t>
      </w:r>
    </w:p>
    <w:p w:rsidR="00AD5F7B" w:rsidRPr="006159C3" w:rsidRDefault="00AD5F7B" w:rsidP="00063F38">
      <w:pPr>
        <w:spacing w:after="0"/>
        <w:jc w:val="both"/>
        <w:rPr>
          <w:rFonts w:cstheme="minorHAnsi"/>
        </w:rPr>
      </w:pPr>
      <w:r w:rsidRPr="00AD5F7B">
        <w:rPr>
          <w:rFonts w:cstheme="minorHAnsi"/>
          <w:b/>
        </w:rPr>
        <w:t>Carácter</w:t>
      </w:r>
      <w:r>
        <w:rPr>
          <w:rFonts w:cstheme="minorHAnsi"/>
        </w:rPr>
        <w:t>: Anónima.</w:t>
      </w:r>
    </w:p>
    <w:p w:rsidR="00D756F8" w:rsidRPr="00D756F8" w:rsidRDefault="006159C3" w:rsidP="00063F38">
      <w:pPr>
        <w:pStyle w:val="Prrafodelista"/>
        <w:numPr>
          <w:ilvl w:val="0"/>
          <w:numId w:val="5"/>
        </w:numPr>
        <w:spacing w:after="0"/>
        <w:jc w:val="both"/>
        <w:rPr>
          <w:rFonts w:cstheme="minorHAnsi"/>
          <w:b/>
        </w:rPr>
      </w:pPr>
      <w:r w:rsidRPr="00D756F8">
        <w:rPr>
          <w:rFonts w:cstheme="minorHAnsi"/>
          <w:b/>
        </w:rPr>
        <w:t>Universo Docente: 24   - Respuestas: 22</w:t>
      </w:r>
      <w:r w:rsidR="00D756F8" w:rsidRPr="00D756F8">
        <w:rPr>
          <w:rFonts w:cstheme="minorHAnsi"/>
          <w:b/>
        </w:rPr>
        <w:t xml:space="preserve"> (91.6</w:t>
      </w:r>
      <w:r w:rsidR="00AD5F7B">
        <w:rPr>
          <w:rFonts w:cstheme="minorHAnsi"/>
          <w:b/>
        </w:rPr>
        <w:t>%</w:t>
      </w:r>
      <w:r w:rsidR="00D756F8" w:rsidRPr="00D756F8">
        <w:rPr>
          <w:rFonts w:cstheme="minorHAnsi"/>
          <w:b/>
        </w:rPr>
        <w:t>)</w:t>
      </w:r>
    </w:p>
    <w:p w:rsidR="00D756F8" w:rsidRDefault="00D756F8" w:rsidP="00063F38">
      <w:pPr>
        <w:spacing w:after="0"/>
        <w:jc w:val="both"/>
        <w:rPr>
          <w:rFonts w:cstheme="minorHAnsi"/>
          <w:b/>
        </w:rPr>
      </w:pPr>
      <w:r>
        <w:rPr>
          <w:rFonts w:cstheme="minorHAnsi"/>
          <w:b/>
        </w:rPr>
        <w:t xml:space="preserve">Significatividad de la muestra:    </w:t>
      </w:r>
    </w:p>
    <w:p w:rsidR="00D756F8" w:rsidRDefault="00D756F8" w:rsidP="00063F38">
      <w:pPr>
        <w:spacing w:after="0"/>
        <w:jc w:val="both"/>
        <w:rPr>
          <w:rFonts w:cstheme="minorHAnsi"/>
          <w:b/>
        </w:rPr>
      </w:pPr>
      <w:r w:rsidRPr="00AD5F7B">
        <w:rPr>
          <w:rFonts w:cstheme="minorHAnsi"/>
        </w:rPr>
        <w:t>Sobre    √24+1=  5.89  casos</w:t>
      </w:r>
      <w:r>
        <w:rPr>
          <w:rFonts w:cstheme="minorHAnsi"/>
          <w:b/>
        </w:rPr>
        <w:t xml:space="preserve">.                   </w:t>
      </w:r>
    </w:p>
    <w:p w:rsidR="00D756F8" w:rsidRDefault="00D756F8" w:rsidP="00063F38">
      <w:pPr>
        <w:spacing w:after="0"/>
        <w:jc w:val="both"/>
        <w:rPr>
          <w:rFonts w:cstheme="minorHAnsi"/>
          <w:b/>
        </w:rPr>
      </w:pPr>
      <w:r>
        <w:rPr>
          <w:rFonts w:cstheme="minorHAnsi"/>
          <w:b/>
        </w:rPr>
        <w:t xml:space="preserve">Margen de error: </w:t>
      </w:r>
      <w:r w:rsidRPr="00AD5F7B">
        <w:rPr>
          <w:rFonts w:cstheme="minorHAnsi"/>
        </w:rPr>
        <w:t xml:space="preserve">Con una población de 24 casos, +/- </w:t>
      </w:r>
      <w:r w:rsidR="00AD5F7B" w:rsidRPr="00AD5F7B">
        <w:rPr>
          <w:rFonts w:cstheme="minorHAnsi"/>
        </w:rPr>
        <w:t>6.2</w:t>
      </w:r>
      <w:r>
        <w:rPr>
          <w:rFonts w:cstheme="minorHAnsi"/>
          <w:b/>
        </w:rPr>
        <w:t xml:space="preserve"> </w:t>
      </w:r>
    </w:p>
    <w:p w:rsidR="00D756F8" w:rsidRDefault="00D756F8" w:rsidP="00063F38">
      <w:pPr>
        <w:spacing w:after="0"/>
        <w:jc w:val="both"/>
        <w:rPr>
          <w:rFonts w:cstheme="minorHAnsi"/>
          <w:b/>
        </w:rPr>
      </w:pPr>
      <w:r>
        <w:rPr>
          <w:rFonts w:cstheme="minorHAnsi"/>
          <w:b/>
        </w:rPr>
        <w:t xml:space="preserve">Nivel de Confianza: </w:t>
      </w:r>
      <w:r w:rsidRPr="00AD5F7B">
        <w:rPr>
          <w:rFonts w:cstheme="minorHAnsi"/>
        </w:rPr>
        <w:t>95%</w:t>
      </w:r>
    </w:p>
    <w:p w:rsidR="00D756F8" w:rsidRPr="00AD5F7B" w:rsidRDefault="00D756F8" w:rsidP="00063F38">
      <w:pPr>
        <w:spacing w:after="0"/>
        <w:jc w:val="both"/>
        <w:rPr>
          <w:rFonts w:cstheme="minorHAnsi"/>
        </w:rPr>
      </w:pPr>
      <w:r>
        <w:rPr>
          <w:rFonts w:cstheme="minorHAnsi"/>
          <w:b/>
        </w:rPr>
        <w:t xml:space="preserve">Representatividad: </w:t>
      </w:r>
      <w:r w:rsidRPr="00AD5F7B">
        <w:rPr>
          <w:rFonts w:cstheme="minorHAnsi"/>
        </w:rPr>
        <w:t>ALTA</w:t>
      </w:r>
    </w:p>
    <w:p w:rsidR="006159C3" w:rsidRPr="00D756F8" w:rsidRDefault="006159C3" w:rsidP="00063F38">
      <w:pPr>
        <w:pStyle w:val="Prrafodelista"/>
        <w:numPr>
          <w:ilvl w:val="0"/>
          <w:numId w:val="5"/>
        </w:numPr>
        <w:spacing w:after="0"/>
        <w:jc w:val="both"/>
        <w:rPr>
          <w:rFonts w:cstheme="minorHAnsi"/>
          <w:b/>
        </w:rPr>
      </w:pPr>
      <w:r w:rsidRPr="00D756F8">
        <w:rPr>
          <w:rFonts w:cstheme="minorHAnsi"/>
          <w:b/>
        </w:rPr>
        <w:t>Universo Alumnos, con al menos una entrada al campus: 644</w:t>
      </w:r>
      <w:r w:rsidR="00BC10FB" w:rsidRPr="00D756F8">
        <w:rPr>
          <w:rFonts w:cstheme="minorHAnsi"/>
          <w:b/>
        </w:rPr>
        <w:t xml:space="preserve"> – Respuestas 268 (41%)</w:t>
      </w:r>
    </w:p>
    <w:p w:rsidR="006159C3" w:rsidRDefault="00AD5F7B" w:rsidP="00063F38">
      <w:pPr>
        <w:spacing w:after="0"/>
        <w:ind w:firstLine="708"/>
        <w:jc w:val="both"/>
        <w:rPr>
          <w:rFonts w:cstheme="minorHAnsi"/>
          <w:b/>
        </w:rPr>
      </w:pPr>
      <w:r>
        <w:rPr>
          <w:rFonts w:cstheme="minorHAnsi"/>
          <w:b/>
        </w:rPr>
        <w:t>#</w:t>
      </w:r>
      <w:r w:rsidR="006159C3">
        <w:rPr>
          <w:rFonts w:cstheme="minorHAnsi"/>
          <w:b/>
        </w:rPr>
        <w:t xml:space="preserve">Alumnos que cursan regularmente: </w:t>
      </w:r>
      <w:r w:rsidR="00BC10FB">
        <w:rPr>
          <w:rFonts w:cstheme="minorHAnsi"/>
          <w:b/>
        </w:rPr>
        <w:t>461</w:t>
      </w:r>
      <w:r w:rsidR="006159C3">
        <w:rPr>
          <w:rFonts w:cstheme="minorHAnsi"/>
          <w:b/>
        </w:rPr>
        <w:t xml:space="preserve"> - Respuestas:</w:t>
      </w:r>
      <w:r w:rsidR="00BC10FB">
        <w:rPr>
          <w:rFonts w:cstheme="minorHAnsi"/>
          <w:b/>
        </w:rPr>
        <w:t xml:space="preserve"> 268 (58%)</w:t>
      </w:r>
    </w:p>
    <w:p w:rsidR="00AD5F7B" w:rsidRDefault="00AD5F7B" w:rsidP="00063F38">
      <w:pPr>
        <w:spacing w:after="0"/>
        <w:jc w:val="both"/>
        <w:rPr>
          <w:rFonts w:cstheme="minorHAnsi"/>
          <w:b/>
        </w:rPr>
      </w:pPr>
    </w:p>
    <w:p w:rsidR="00BC10FB" w:rsidRDefault="00BC10FB" w:rsidP="00063F38">
      <w:pPr>
        <w:spacing w:after="0"/>
        <w:jc w:val="both"/>
        <w:rPr>
          <w:rFonts w:cstheme="minorHAnsi"/>
          <w:b/>
        </w:rPr>
      </w:pPr>
      <w:r>
        <w:rPr>
          <w:rFonts w:cstheme="minorHAnsi"/>
          <w:b/>
        </w:rPr>
        <w:t xml:space="preserve">Significatividad de la muestra:    </w:t>
      </w:r>
    </w:p>
    <w:p w:rsidR="00BC10FB" w:rsidRPr="00AD5F7B" w:rsidRDefault="00BC10FB" w:rsidP="00063F38">
      <w:pPr>
        <w:spacing w:after="0"/>
        <w:jc w:val="both"/>
        <w:rPr>
          <w:rFonts w:cstheme="minorHAnsi"/>
        </w:rPr>
      </w:pPr>
      <w:r w:rsidRPr="00AD5F7B">
        <w:rPr>
          <w:rFonts w:cstheme="minorHAnsi"/>
        </w:rPr>
        <w:t xml:space="preserve">Sobre    √644+1=  26.3  casos.                      </w:t>
      </w:r>
    </w:p>
    <w:p w:rsidR="00BC10FB" w:rsidRPr="00AD5F7B" w:rsidRDefault="00BC10FB" w:rsidP="00063F38">
      <w:pPr>
        <w:spacing w:after="0"/>
        <w:jc w:val="both"/>
        <w:rPr>
          <w:rFonts w:cstheme="minorHAnsi"/>
        </w:rPr>
      </w:pPr>
      <w:r w:rsidRPr="00AD5F7B">
        <w:rPr>
          <w:rFonts w:cstheme="minorHAnsi"/>
        </w:rPr>
        <w:t>Sobre: √461+1= 22.4 casos</w:t>
      </w:r>
    </w:p>
    <w:p w:rsidR="00BC10FB" w:rsidRDefault="00BC10FB" w:rsidP="00063F38">
      <w:pPr>
        <w:spacing w:after="0"/>
        <w:jc w:val="both"/>
        <w:rPr>
          <w:rFonts w:cstheme="minorHAnsi"/>
          <w:b/>
        </w:rPr>
      </w:pPr>
    </w:p>
    <w:p w:rsidR="00D756F8" w:rsidRDefault="00D756F8" w:rsidP="00063F38">
      <w:pPr>
        <w:spacing w:after="0"/>
        <w:jc w:val="both"/>
        <w:rPr>
          <w:rFonts w:cstheme="minorHAnsi"/>
          <w:b/>
        </w:rPr>
      </w:pPr>
      <w:r>
        <w:rPr>
          <w:rFonts w:cstheme="minorHAnsi"/>
          <w:b/>
        </w:rPr>
        <w:t xml:space="preserve">Margen de error: </w:t>
      </w:r>
      <w:r w:rsidRPr="00AD5F7B">
        <w:rPr>
          <w:rFonts w:cstheme="minorHAnsi"/>
        </w:rPr>
        <w:t>Con una población de 644 casos, +/- 4.6</w:t>
      </w:r>
      <w:r>
        <w:rPr>
          <w:rFonts w:cstheme="minorHAnsi"/>
          <w:b/>
        </w:rPr>
        <w:t xml:space="preserve"> </w:t>
      </w:r>
    </w:p>
    <w:p w:rsidR="00D756F8" w:rsidRDefault="00D756F8" w:rsidP="00063F38">
      <w:pPr>
        <w:spacing w:after="0"/>
        <w:jc w:val="both"/>
        <w:rPr>
          <w:rFonts w:cstheme="minorHAnsi"/>
          <w:b/>
        </w:rPr>
      </w:pPr>
      <w:r>
        <w:rPr>
          <w:rFonts w:cstheme="minorHAnsi"/>
          <w:b/>
        </w:rPr>
        <w:t>Nivel de Confianza: 95%</w:t>
      </w:r>
    </w:p>
    <w:p w:rsidR="00D756F8" w:rsidRDefault="00D756F8" w:rsidP="00063F38">
      <w:pPr>
        <w:spacing w:after="0"/>
        <w:jc w:val="both"/>
        <w:rPr>
          <w:rFonts w:cstheme="minorHAnsi"/>
          <w:b/>
        </w:rPr>
      </w:pPr>
    </w:p>
    <w:p w:rsidR="00D756F8" w:rsidRPr="00AD5F7B" w:rsidRDefault="00D756F8" w:rsidP="00063F38">
      <w:pPr>
        <w:spacing w:after="0"/>
        <w:jc w:val="both"/>
        <w:rPr>
          <w:rFonts w:cstheme="minorHAnsi"/>
        </w:rPr>
      </w:pPr>
      <w:r>
        <w:rPr>
          <w:rFonts w:cstheme="minorHAnsi"/>
          <w:b/>
        </w:rPr>
        <w:t xml:space="preserve">Margen de error: </w:t>
      </w:r>
      <w:r w:rsidRPr="00AD5F7B">
        <w:rPr>
          <w:rFonts w:cstheme="minorHAnsi"/>
        </w:rPr>
        <w:t xml:space="preserve">Con una población de 461 casos, +/- 3.9 </w:t>
      </w:r>
    </w:p>
    <w:p w:rsidR="00D756F8" w:rsidRDefault="00D756F8" w:rsidP="00063F38">
      <w:pPr>
        <w:spacing w:after="0"/>
        <w:jc w:val="both"/>
        <w:rPr>
          <w:rFonts w:cstheme="minorHAnsi"/>
          <w:b/>
        </w:rPr>
      </w:pPr>
      <w:r>
        <w:rPr>
          <w:rFonts w:cstheme="minorHAnsi"/>
          <w:b/>
        </w:rPr>
        <w:t>Nivel de Confianza: 95%</w:t>
      </w:r>
    </w:p>
    <w:p w:rsidR="00D756F8" w:rsidRDefault="00D756F8" w:rsidP="00063F38">
      <w:pPr>
        <w:spacing w:after="0"/>
        <w:jc w:val="both"/>
        <w:rPr>
          <w:rFonts w:cstheme="minorHAnsi"/>
          <w:b/>
        </w:rPr>
      </w:pPr>
    </w:p>
    <w:p w:rsidR="00D756F8" w:rsidRDefault="00D756F8" w:rsidP="00063F38">
      <w:pPr>
        <w:spacing w:after="0"/>
        <w:jc w:val="both"/>
        <w:rPr>
          <w:rFonts w:cstheme="minorHAnsi"/>
          <w:b/>
        </w:rPr>
      </w:pPr>
      <w:r>
        <w:rPr>
          <w:rFonts w:cstheme="minorHAnsi"/>
          <w:b/>
        </w:rPr>
        <w:t xml:space="preserve">Representatividad: </w:t>
      </w:r>
      <w:r w:rsidRPr="00AD5F7B">
        <w:rPr>
          <w:rFonts w:cstheme="minorHAnsi"/>
        </w:rPr>
        <w:t>Con 268 respuestas, ALTA</w:t>
      </w:r>
      <w:r>
        <w:rPr>
          <w:rFonts w:cstheme="minorHAnsi"/>
          <w:b/>
        </w:rPr>
        <w:t>.</w:t>
      </w:r>
    </w:p>
    <w:p w:rsidR="00BC10FB" w:rsidRDefault="00BC10FB" w:rsidP="00063F38">
      <w:pPr>
        <w:spacing w:after="0"/>
        <w:jc w:val="both"/>
        <w:rPr>
          <w:rFonts w:cstheme="minorHAnsi"/>
          <w:b/>
          <w:u w:val="single"/>
        </w:rPr>
      </w:pPr>
    </w:p>
    <w:p w:rsidR="006159C3" w:rsidRDefault="006159C3" w:rsidP="00063F38">
      <w:pPr>
        <w:spacing w:after="0"/>
        <w:jc w:val="both"/>
        <w:rPr>
          <w:rFonts w:cstheme="minorHAnsi"/>
          <w:b/>
        </w:rPr>
      </w:pPr>
      <w:r w:rsidRPr="004F4A7B">
        <w:rPr>
          <w:rFonts w:cstheme="minorHAnsi"/>
          <w:b/>
          <w:u w:val="single"/>
        </w:rPr>
        <w:t>Instrumentos</w:t>
      </w:r>
      <w:r>
        <w:rPr>
          <w:rFonts w:cstheme="minorHAnsi"/>
          <w:b/>
        </w:rPr>
        <w:t>:</w:t>
      </w:r>
    </w:p>
    <w:p w:rsidR="006159C3" w:rsidRDefault="006159C3" w:rsidP="00063F38">
      <w:pPr>
        <w:spacing w:after="0"/>
        <w:jc w:val="both"/>
        <w:rPr>
          <w:rFonts w:cstheme="minorHAnsi"/>
          <w:b/>
        </w:rPr>
      </w:pPr>
      <w:r>
        <w:rPr>
          <w:rFonts w:cstheme="minorHAnsi"/>
          <w:b/>
        </w:rPr>
        <w:t>Encuesta – Observación de comportamientos en el campus – Relevamiento de opiniones contrapuestas</w:t>
      </w:r>
    </w:p>
    <w:p w:rsidR="006159C3" w:rsidRDefault="006159C3" w:rsidP="00063F38">
      <w:pPr>
        <w:spacing w:after="0"/>
        <w:jc w:val="both"/>
        <w:rPr>
          <w:rFonts w:cstheme="minorHAnsi"/>
          <w:b/>
        </w:rPr>
      </w:pPr>
    </w:p>
    <w:p w:rsidR="004F4A7B" w:rsidRDefault="004F4A7B" w:rsidP="00063F38">
      <w:pPr>
        <w:spacing w:after="0"/>
        <w:rPr>
          <w:rFonts w:cstheme="minorHAnsi"/>
          <w:b/>
        </w:rPr>
      </w:pPr>
      <w:r>
        <w:rPr>
          <w:rFonts w:cstheme="minorHAnsi"/>
          <w:b/>
        </w:rPr>
        <w:br w:type="page"/>
      </w:r>
    </w:p>
    <w:p w:rsidR="005F1F07" w:rsidRPr="005F1F07" w:rsidRDefault="005F1F07" w:rsidP="0038581C">
      <w:pPr>
        <w:jc w:val="both"/>
        <w:rPr>
          <w:rFonts w:cstheme="minorHAnsi"/>
          <w:b/>
        </w:rPr>
      </w:pPr>
      <w:r w:rsidRPr="005F1F07">
        <w:rPr>
          <w:rFonts w:cstheme="minorHAnsi"/>
          <w:b/>
        </w:rPr>
        <w:lastRenderedPageBreak/>
        <w:t>PRIMEROS DATOS OBTENIDOS</w:t>
      </w:r>
    </w:p>
    <w:p w:rsidR="005F1F07" w:rsidRDefault="005F1F07" w:rsidP="0038581C">
      <w:pPr>
        <w:jc w:val="both"/>
        <w:rPr>
          <w:rFonts w:cstheme="minorHAnsi"/>
        </w:rPr>
      </w:pPr>
    </w:p>
    <w:p w:rsidR="0029080E" w:rsidRDefault="005F1F07" w:rsidP="0038581C">
      <w:pPr>
        <w:jc w:val="both"/>
        <w:rPr>
          <w:rFonts w:cstheme="minorHAnsi"/>
        </w:rPr>
      </w:pPr>
      <w:r>
        <w:rPr>
          <w:rFonts w:cstheme="minorHAnsi"/>
        </w:rPr>
        <w:t>Las respuestas</w:t>
      </w:r>
      <w:r w:rsidR="006159C3">
        <w:rPr>
          <w:rFonts w:cstheme="minorHAnsi"/>
        </w:rPr>
        <w:t xml:space="preserve"> a la encuesta administrada del 1 al 15 de junio de 2020,</w:t>
      </w:r>
      <w:r w:rsidR="0080645C">
        <w:rPr>
          <w:rFonts w:cstheme="minorHAnsi"/>
        </w:rPr>
        <w:t xml:space="preserve"> </w:t>
      </w:r>
      <w:r w:rsidR="00CA6FD4">
        <w:rPr>
          <w:rFonts w:cstheme="minorHAnsi"/>
        </w:rPr>
        <w:t xml:space="preserve">junto con </w:t>
      </w:r>
      <w:r w:rsidR="0080645C">
        <w:rPr>
          <w:rFonts w:cstheme="minorHAnsi"/>
        </w:rPr>
        <w:t>la observación de las aulas virtuales</w:t>
      </w:r>
      <w:r w:rsidR="00CA6FD4">
        <w:rPr>
          <w:rFonts w:cstheme="minorHAnsi"/>
        </w:rPr>
        <w:t xml:space="preserve"> y las opiniones contrapuestas de los usuar</w:t>
      </w:r>
      <w:r w:rsidR="006159C3">
        <w:rPr>
          <w:rFonts w:cstheme="minorHAnsi"/>
        </w:rPr>
        <w:t>i</w:t>
      </w:r>
      <w:r w:rsidR="00CA6FD4">
        <w:rPr>
          <w:rFonts w:cstheme="minorHAnsi"/>
        </w:rPr>
        <w:t>os</w:t>
      </w:r>
      <w:r w:rsidR="0080645C">
        <w:rPr>
          <w:rFonts w:cstheme="minorHAnsi"/>
        </w:rPr>
        <w:t>,</w:t>
      </w:r>
      <w:r>
        <w:rPr>
          <w:rFonts w:cstheme="minorHAnsi"/>
        </w:rPr>
        <w:t xml:space="preserve"> permiten inferir</w:t>
      </w:r>
      <w:r w:rsidR="0029080E">
        <w:rPr>
          <w:rFonts w:cstheme="minorHAnsi"/>
        </w:rPr>
        <w:t xml:space="preserve"> en el caso de los </w:t>
      </w:r>
      <w:r w:rsidR="0029080E" w:rsidRPr="0029080E">
        <w:rPr>
          <w:rFonts w:cstheme="minorHAnsi"/>
          <w:b/>
        </w:rPr>
        <w:t>docentes</w:t>
      </w:r>
      <w:r w:rsidR="0080645C">
        <w:rPr>
          <w:rFonts w:cstheme="minorHAnsi"/>
          <w:b/>
        </w:rPr>
        <w:t xml:space="preserve"> </w:t>
      </w:r>
      <w:r w:rsidR="0080645C">
        <w:rPr>
          <w:rFonts w:cstheme="minorHAnsi"/>
        </w:rPr>
        <w:t>que</w:t>
      </w:r>
      <w:r w:rsidR="0029080E">
        <w:rPr>
          <w:rFonts w:cstheme="minorHAnsi"/>
        </w:rPr>
        <w:t>:</w:t>
      </w:r>
    </w:p>
    <w:p w:rsidR="005F1F07" w:rsidRDefault="005F1F07" w:rsidP="0038581C">
      <w:pPr>
        <w:pStyle w:val="Prrafodelista"/>
        <w:numPr>
          <w:ilvl w:val="0"/>
          <w:numId w:val="4"/>
        </w:numPr>
        <w:jc w:val="both"/>
        <w:rPr>
          <w:rFonts w:cstheme="minorHAnsi"/>
        </w:rPr>
      </w:pPr>
      <w:r>
        <w:rPr>
          <w:rFonts w:cstheme="minorHAnsi"/>
        </w:rPr>
        <w:t>A pesar de</w:t>
      </w:r>
      <w:r w:rsidR="0080645C">
        <w:rPr>
          <w:rFonts w:cstheme="minorHAnsi"/>
        </w:rPr>
        <w:t xml:space="preserve"> que muchos usuarios no han</w:t>
      </w:r>
      <w:r>
        <w:rPr>
          <w:rFonts w:cstheme="minorHAnsi"/>
        </w:rPr>
        <w:t xml:space="preserve"> sido capacitados para la educación a distancia y en línea, </w:t>
      </w:r>
      <w:r w:rsidR="0029080E">
        <w:rPr>
          <w:rFonts w:cstheme="minorHAnsi"/>
        </w:rPr>
        <w:t xml:space="preserve">en su opinión, </w:t>
      </w:r>
      <w:r>
        <w:rPr>
          <w:rFonts w:cstheme="minorHAnsi"/>
        </w:rPr>
        <w:t>el uso de la herramienta no resultó de alta complejidad, a excepción de casos puntuales.</w:t>
      </w:r>
    </w:p>
    <w:p w:rsidR="0029080E" w:rsidRDefault="0029080E" w:rsidP="0038581C">
      <w:pPr>
        <w:pStyle w:val="Prrafodelista"/>
        <w:numPr>
          <w:ilvl w:val="0"/>
          <w:numId w:val="4"/>
        </w:numPr>
        <w:jc w:val="both"/>
        <w:rPr>
          <w:rFonts w:cstheme="minorHAnsi"/>
        </w:rPr>
      </w:pPr>
      <w:r>
        <w:rPr>
          <w:rFonts w:cstheme="minorHAnsi"/>
        </w:rPr>
        <w:t>Sin embargo</w:t>
      </w:r>
      <w:r w:rsidR="0080645C">
        <w:rPr>
          <w:rFonts w:cstheme="minorHAnsi"/>
        </w:rPr>
        <w:t>,</w:t>
      </w:r>
      <w:r>
        <w:rPr>
          <w:rFonts w:cstheme="minorHAnsi"/>
        </w:rPr>
        <w:t xml:space="preserve"> en las prácticas, observamos dificultades operativas más allá de lo expresado y l</w:t>
      </w:r>
      <w:r w:rsidR="005F1F07">
        <w:rPr>
          <w:rFonts w:cstheme="minorHAnsi"/>
        </w:rPr>
        <w:t xml:space="preserve">o prueba la </w:t>
      </w:r>
      <w:r>
        <w:rPr>
          <w:rFonts w:cstheme="minorHAnsi"/>
        </w:rPr>
        <w:t>aceptación inmediata a profundizar la capacitación</w:t>
      </w:r>
      <w:r w:rsidR="0080645C">
        <w:rPr>
          <w:rFonts w:cstheme="minorHAnsi"/>
        </w:rPr>
        <w:t xml:space="preserve"> (95.4%)</w:t>
      </w:r>
      <w:r>
        <w:rPr>
          <w:rFonts w:cstheme="minorHAnsi"/>
        </w:rPr>
        <w:t>.</w:t>
      </w:r>
    </w:p>
    <w:p w:rsidR="0029080E" w:rsidRDefault="0029080E" w:rsidP="0038581C">
      <w:pPr>
        <w:pStyle w:val="Prrafodelista"/>
        <w:numPr>
          <w:ilvl w:val="0"/>
          <w:numId w:val="4"/>
        </w:numPr>
        <w:jc w:val="both"/>
        <w:rPr>
          <w:rFonts w:cstheme="minorHAnsi"/>
        </w:rPr>
      </w:pPr>
      <w:r>
        <w:rPr>
          <w:rFonts w:cstheme="minorHAnsi"/>
        </w:rPr>
        <w:t>Aún así</w:t>
      </w:r>
      <w:r w:rsidR="0038581C">
        <w:rPr>
          <w:rFonts w:cstheme="minorHAnsi"/>
        </w:rPr>
        <w:t>,</w:t>
      </w:r>
      <w:r>
        <w:rPr>
          <w:rFonts w:cstheme="minorHAnsi"/>
        </w:rPr>
        <w:t xml:space="preserve"> se manifiestan satisfechos con la experiencia (59%) y desean repetirla (90.9%) porque consideran que los procedimientos operativos son fáciles de utilizar (63%).</w:t>
      </w:r>
    </w:p>
    <w:p w:rsidR="0029080E" w:rsidRDefault="0029080E" w:rsidP="0038581C">
      <w:pPr>
        <w:pStyle w:val="Prrafodelista"/>
        <w:numPr>
          <w:ilvl w:val="0"/>
          <w:numId w:val="4"/>
        </w:numPr>
        <w:jc w:val="both"/>
        <w:rPr>
          <w:rFonts w:cstheme="minorHAnsi"/>
        </w:rPr>
      </w:pPr>
      <w:r>
        <w:rPr>
          <w:rFonts w:cstheme="minorHAnsi"/>
        </w:rPr>
        <w:t xml:space="preserve">El uso de los tutoriales que ofrece el sistema para la Edición de los Cursos no </w:t>
      </w:r>
      <w:r w:rsidR="0038581C">
        <w:rPr>
          <w:rFonts w:cstheme="minorHAnsi"/>
        </w:rPr>
        <w:t xml:space="preserve">termina de constituir una ayuda interesante, sólo se recurrió </w:t>
      </w:r>
      <w:r w:rsidR="00CA6FD4">
        <w:rPr>
          <w:rFonts w:cstheme="minorHAnsi"/>
        </w:rPr>
        <w:t>-</w:t>
      </w:r>
      <w:r w:rsidR="0038581C" w:rsidRPr="0038581C">
        <w:rPr>
          <w:rFonts w:cstheme="minorHAnsi"/>
          <w:i/>
        </w:rPr>
        <w:t>siempre</w:t>
      </w:r>
      <w:r w:rsidR="0038581C">
        <w:rPr>
          <w:rFonts w:cstheme="minorHAnsi"/>
        </w:rPr>
        <w:t xml:space="preserve"> (13.6%) o </w:t>
      </w:r>
      <w:r w:rsidR="0038581C" w:rsidRPr="0038581C">
        <w:rPr>
          <w:rFonts w:cstheme="minorHAnsi"/>
          <w:i/>
        </w:rPr>
        <w:t>con frecuencia</w:t>
      </w:r>
      <w:r w:rsidR="0038581C">
        <w:rPr>
          <w:rFonts w:cstheme="minorHAnsi"/>
        </w:rPr>
        <w:t xml:space="preserve"> (36.3%)</w:t>
      </w:r>
      <w:r w:rsidR="00CA6FD4">
        <w:rPr>
          <w:rFonts w:cstheme="minorHAnsi"/>
        </w:rPr>
        <w:t>-</w:t>
      </w:r>
      <w:r w:rsidR="0038581C">
        <w:rPr>
          <w:rFonts w:cstheme="minorHAnsi"/>
        </w:rPr>
        <w:t xml:space="preserve"> en la mitad de los casos. Sigue prevaleciendo la búsqueda de ayuda o acompañamiento personal.</w:t>
      </w:r>
      <w:r w:rsidR="00DC61CB">
        <w:rPr>
          <w:rFonts w:cstheme="minorHAnsi"/>
        </w:rPr>
        <w:t xml:space="preserve"> Debido, tal vez, a la inseguridad en el entorno digital y a la falta de cultura para el seguimiento autónomo de las guías autogestionadas.</w:t>
      </w:r>
    </w:p>
    <w:p w:rsidR="0038581C" w:rsidRDefault="0038581C" w:rsidP="0038581C">
      <w:pPr>
        <w:pStyle w:val="Prrafodelista"/>
        <w:numPr>
          <w:ilvl w:val="0"/>
          <w:numId w:val="4"/>
        </w:numPr>
        <w:jc w:val="both"/>
        <w:rPr>
          <w:rFonts w:cstheme="minorHAnsi"/>
        </w:rPr>
      </w:pPr>
      <w:r w:rsidRPr="0038581C">
        <w:rPr>
          <w:rFonts w:cstheme="minorHAnsi"/>
        </w:rPr>
        <w:t xml:space="preserve">En cuanto a la vinculación de los recursos tecnológicos a los aspectos pedagógicos de la enseñanza y el aprendizaje, un 82.3% opina que </w:t>
      </w:r>
      <w:r w:rsidRPr="0038581C">
        <w:rPr>
          <w:rFonts w:cstheme="minorHAnsi"/>
          <w:i/>
        </w:rPr>
        <w:t>si</w:t>
      </w:r>
      <w:r w:rsidRPr="0038581C">
        <w:rPr>
          <w:rFonts w:cstheme="minorHAnsi"/>
        </w:rPr>
        <w:t xml:space="preserve"> o </w:t>
      </w:r>
      <w:r w:rsidRPr="0038581C">
        <w:rPr>
          <w:rFonts w:cstheme="minorHAnsi"/>
          <w:i/>
        </w:rPr>
        <w:t>medianamente</w:t>
      </w:r>
      <w:r w:rsidRPr="0038581C">
        <w:rPr>
          <w:rFonts w:cstheme="minorHAnsi"/>
        </w:rPr>
        <w:t>, no obstante en la edición de sus aulas se observa que los recurso</w:t>
      </w:r>
      <w:r>
        <w:rPr>
          <w:rFonts w:cstheme="minorHAnsi"/>
        </w:rPr>
        <w:t>s</w:t>
      </w:r>
      <w:r w:rsidRPr="0038581C">
        <w:rPr>
          <w:rFonts w:cstheme="minorHAnsi"/>
        </w:rPr>
        <w:t xml:space="preserve"> utilizado</w:t>
      </w:r>
      <w:r>
        <w:rPr>
          <w:rFonts w:cstheme="minorHAnsi"/>
        </w:rPr>
        <w:t>s</w:t>
      </w:r>
      <w:r w:rsidRPr="0038581C">
        <w:rPr>
          <w:rFonts w:cstheme="minorHAnsi"/>
        </w:rPr>
        <w:t xml:space="preserve"> </w:t>
      </w:r>
      <w:r>
        <w:rPr>
          <w:rFonts w:cstheme="minorHAnsi"/>
        </w:rPr>
        <w:t>son</w:t>
      </w:r>
      <w:r w:rsidRPr="0038581C">
        <w:rPr>
          <w:rFonts w:cstheme="minorHAnsi"/>
        </w:rPr>
        <w:t xml:space="preserve"> el archivo, el foro y la tarea. Se cristalizan en una elección de recursos que logran dominar sin</w:t>
      </w:r>
      <w:r w:rsidR="00AF42DD">
        <w:rPr>
          <w:rFonts w:cstheme="minorHAnsi"/>
        </w:rPr>
        <w:t xml:space="preserve"> animarse a </w:t>
      </w:r>
      <w:r w:rsidRPr="0038581C">
        <w:rPr>
          <w:rFonts w:cstheme="minorHAnsi"/>
        </w:rPr>
        <w:t xml:space="preserve"> explorar otras posibilidades</w:t>
      </w:r>
      <w:r>
        <w:rPr>
          <w:rFonts w:cstheme="minorHAnsi"/>
        </w:rPr>
        <w:t>.</w:t>
      </w:r>
    </w:p>
    <w:p w:rsidR="0080645C" w:rsidRPr="0080645C" w:rsidRDefault="0080645C" w:rsidP="0080645C">
      <w:pPr>
        <w:pStyle w:val="Prrafodelista"/>
        <w:numPr>
          <w:ilvl w:val="0"/>
          <w:numId w:val="4"/>
        </w:numPr>
        <w:jc w:val="both"/>
        <w:rPr>
          <w:rFonts w:cstheme="minorHAnsi"/>
        </w:rPr>
      </w:pPr>
      <w:r>
        <w:rPr>
          <w:rFonts w:cstheme="minorHAnsi"/>
        </w:rPr>
        <w:t xml:space="preserve">Se </w:t>
      </w:r>
      <w:r w:rsidR="00CA6FD4">
        <w:rPr>
          <w:rFonts w:cstheme="minorHAnsi"/>
        </w:rPr>
        <w:t>ve, además,</w:t>
      </w:r>
      <w:r>
        <w:rPr>
          <w:rFonts w:cstheme="minorHAnsi"/>
        </w:rPr>
        <w:t xml:space="preserve"> un intento por extrapolar didácticas de la presencialidad al ambiente virtual cuando deben construir un modelo nuevo para la educación a distancia y en línea. Es un tema que refuerza la necesidad de capacitar a los docentes universitarios en la opción pedagógica que nos ocupa.</w:t>
      </w:r>
    </w:p>
    <w:p w:rsidR="0080645C" w:rsidRDefault="0080645C" w:rsidP="0038581C">
      <w:pPr>
        <w:pStyle w:val="Prrafodelista"/>
        <w:numPr>
          <w:ilvl w:val="0"/>
          <w:numId w:val="4"/>
        </w:numPr>
        <w:jc w:val="both"/>
        <w:rPr>
          <w:rFonts w:cstheme="minorHAnsi"/>
        </w:rPr>
      </w:pPr>
      <w:r>
        <w:rPr>
          <w:rFonts w:cstheme="minorHAnsi"/>
        </w:rPr>
        <w:t xml:space="preserve">El descubrimiento y </w:t>
      </w:r>
      <w:r w:rsidR="00CA6FD4">
        <w:rPr>
          <w:rFonts w:cstheme="minorHAnsi"/>
        </w:rPr>
        <w:t xml:space="preserve">mediano </w:t>
      </w:r>
      <w:r>
        <w:rPr>
          <w:rFonts w:cstheme="minorHAnsi"/>
        </w:rPr>
        <w:t>dominio de las características de la herramienta como medio (en este caso Moodle) hace correr el foco de lo pedagógico a lo tecnológico, cuando lo primero es la naturaleza</w:t>
      </w:r>
      <w:r w:rsidR="00DC61CB">
        <w:rPr>
          <w:rFonts w:cstheme="minorHAnsi"/>
        </w:rPr>
        <w:t xml:space="preserve"> misma</w:t>
      </w:r>
      <w:r>
        <w:rPr>
          <w:rFonts w:cstheme="minorHAnsi"/>
        </w:rPr>
        <w:t xml:space="preserve"> de la tarea docente.</w:t>
      </w:r>
    </w:p>
    <w:p w:rsidR="003E51BA" w:rsidRDefault="003E51BA" w:rsidP="0038581C">
      <w:pPr>
        <w:pStyle w:val="Prrafodelista"/>
        <w:numPr>
          <w:ilvl w:val="0"/>
          <w:numId w:val="4"/>
        </w:numPr>
        <w:jc w:val="both"/>
        <w:rPr>
          <w:rFonts w:cstheme="minorHAnsi"/>
        </w:rPr>
      </w:pPr>
      <w:r>
        <w:rPr>
          <w:rFonts w:cstheme="minorHAnsi"/>
        </w:rPr>
        <w:t>Se requiere de la designación de docentes  con una mínima experiencia en educación a distancia.</w:t>
      </w:r>
    </w:p>
    <w:p w:rsidR="00DC61CB" w:rsidRPr="009441E0" w:rsidRDefault="00DC61CB" w:rsidP="0038581C">
      <w:pPr>
        <w:pStyle w:val="Prrafodelista"/>
        <w:numPr>
          <w:ilvl w:val="0"/>
          <w:numId w:val="4"/>
        </w:numPr>
        <w:jc w:val="both"/>
        <w:rPr>
          <w:rFonts w:cstheme="minorHAnsi"/>
          <w:b/>
        </w:rPr>
      </w:pPr>
      <w:r w:rsidRPr="009441E0">
        <w:rPr>
          <w:rFonts w:cstheme="minorHAnsi"/>
          <w:b/>
        </w:rPr>
        <w:t>Debe hacerse hincapié desde el SIED UDE Virtual en las fases de la enseñanza (incentivación, logro de una percepción selectiva del objeto de estudio, orientaciones para la elaboración del contenido, relación con otros datos, memorización e incorporación en las propias estrategias cognitivas y metacognitivas y  presentación de variados escenarios de aplicación de la información nueva) con el uso de los recursos digitales que pueden potenciar estos procesos.</w:t>
      </w:r>
    </w:p>
    <w:p w:rsidR="00DC61CB" w:rsidRDefault="00DC61CB" w:rsidP="00DC61CB">
      <w:pPr>
        <w:jc w:val="both"/>
        <w:rPr>
          <w:rFonts w:cstheme="minorHAnsi"/>
        </w:rPr>
      </w:pPr>
    </w:p>
    <w:p w:rsidR="00DC61CB" w:rsidRDefault="00DC61CB">
      <w:pPr>
        <w:rPr>
          <w:rFonts w:cstheme="minorHAnsi"/>
        </w:rPr>
      </w:pPr>
      <w:r>
        <w:rPr>
          <w:rFonts w:cstheme="minorHAnsi"/>
        </w:rPr>
        <w:br w:type="page"/>
      </w:r>
    </w:p>
    <w:p w:rsidR="00DC61CB" w:rsidRPr="00DC61CB" w:rsidRDefault="00DC61CB" w:rsidP="00DC61CB">
      <w:pPr>
        <w:jc w:val="both"/>
        <w:rPr>
          <w:rFonts w:cstheme="minorHAnsi"/>
        </w:rPr>
      </w:pPr>
      <w:r>
        <w:rPr>
          <w:rFonts w:cstheme="minorHAnsi"/>
        </w:rPr>
        <w:lastRenderedPageBreak/>
        <w:t xml:space="preserve">Y, con respecto a las respuestas de los </w:t>
      </w:r>
      <w:r w:rsidRPr="00DC61CB">
        <w:rPr>
          <w:rFonts w:cstheme="minorHAnsi"/>
          <w:b/>
        </w:rPr>
        <w:t>alumnos</w:t>
      </w:r>
      <w:r>
        <w:rPr>
          <w:rFonts w:cstheme="minorHAnsi"/>
        </w:rPr>
        <w:t xml:space="preserve"> y la observación de sus comportamientos en el campus, puede decirse </w:t>
      </w:r>
      <w:r w:rsidRPr="00DC61CB">
        <w:rPr>
          <w:rFonts w:cstheme="minorHAnsi"/>
          <w:i/>
        </w:rPr>
        <w:t>a priori</w:t>
      </w:r>
      <w:r>
        <w:rPr>
          <w:rFonts w:cstheme="minorHAnsi"/>
        </w:rPr>
        <w:t xml:space="preserve"> que:</w:t>
      </w:r>
    </w:p>
    <w:p w:rsidR="00D20AE1" w:rsidRDefault="00D20AE1" w:rsidP="00D20AE1">
      <w:pPr>
        <w:pStyle w:val="Prrafodelista"/>
        <w:numPr>
          <w:ilvl w:val="0"/>
          <w:numId w:val="4"/>
        </w:numPr>
        <w:jc w:val="both"/>
        <w:rPr>
          <w:rFonts w:cstheme="minorHAnsi"/>
        </w:rPr>
      </w:pPr>
      <w:r>
        <w:rPr>
          <w:rFonts w:cstheme="minorHAnsi"/>
        </w:rPr>
        <w:t>Dado que se habilitó a 644 alumnos que al 1 de junio habían ingresado a algún curso al menos una vez, estimamos que las 268 respuestas obtenidas (41%), no son exactamente representativas, en tanto muchos de los alumnos que ingresaron una única vez, han abandonado los estudios. Aún así, se tomó el dato por si alguno de ellos podría demostrar en la observación algún tipo de dificultad o descontento, que nos proveyera información crítica o interesante</w:t>
      </w:r>
      <w:r w:rsidR="00CA6FD4">
        <w:rPr>
          <w:rFonts w:cstheme="minorHAnsi"/>
        </w:rPr>
        <w:t>, dado que su consulta es relevante para el cruce de datos</w:t>
      </w:r>
      <w:r>
        <w:rPr>
          <w:rFonts w:cstheme="minorHAnsi"/>
        </w:rPr>
        <w:t>.</w:t>
      </w:r>
    </w:p>
    <w:p w:rsidR="00D20AE1" w:rsidRPr="00063F38" w:rsidRDefault="00D20AE1" w:rsidP="00063F38">
      <w:pPr>
        <w:pStyle w:val="Prrafodelista"/>
        <w:numPr>
          <w:ilvl w:val="0"/>
          <w:numId w:val="4"/>
        </w:numPr>
        <w:jc w:val="both"/>
        <w:rPr>
          <w:rFonts w:cstheme="minorHAnsi"/>
        </w:rPr>
      </w:pPr>
      <w:r>
        <w:rPr>
          <w:rFonts w:cstheme="minorHAnsi"/>
        </w:rPr>
        <w:t>Los alumnos que han respondido pertenecen</w:t>
      </w:r>
      <w:r w:rsidR="008712D6">
        <w:rPr>
          <w:rFonts w:cstheme="minorHAnsi"/>
        </w:rPr>
        <w:t xml:space="preserve"> –casualmente-</w:t>
      </w:r>
      <w:r>
        <w:rPr>
          <w:rFonts w:cstheme="minorHAnsi"/>
        </w:rPr>
        <w:t xml:space="preserve"> por partes iguales a las Licenciatura de Gestión Educativa y Licenciatura en Seguridad, Higiene y Control Ambiental Laboral, </w:t>
      </w:r>
      <w:r w:rsidRPr="00063F38">
        <w:rPr>
          <w:rFonts w:cstheme="minorHAnsi"/>
        </w:rPr>
        <w:t>ciclos complementarios de 2 años de duración, destinado a graduados de carreras terciarias</w:t>
      </w:r>
      <w:r w:rsidR="00063F38">
        <w:rPr>
          <w:rFonts w:cstheme="minorHAnsi"/>
        </w:rPr>
        <w:t xml:space="preserve"> o universitarias</w:t>
      </w:r>
      <w:r w:rsidRPr="00063F38">
        <w:rPr>
          <w:rFonts w:cstheme="minorHAnsi"/>
        </w:rPr>
        <w:t>, por lo cual cuenta</w:t>
      </w:r>
      <w:r w:rsidR="008712D6" w:rsidRPr="00063F38">
        <w:rPr>
          <w:rFonts w:cstheme="minorHAnsi"/>
        </w:rPr>
        <w:t>n</w:t>
      </w:r>
      <w:r w:rsidRPr="00063F38">
        <w:rPr>
          <w:rFonts w:cstheme="minorHAnsi"/>
        </w:rPr>
        <w:t xml:space="preserve"> con experiencia en educación superior.</w:t>
      </w:r>
    </w:p>
    <w:p w:rsidR="00D20AE1" w:rsidRDefault="000C2A2C" w:rsidP="00D20AE1">
      <w:pPr>
        <w:pStyle w:val="Prrafodelista"/>
        <w:numPr>
          <w:ilvl w:val="0"/>
          <w:numId w:val="4"/>
        </w:numPr>
        <w:jc w:val="both"/>
        <w:rPr>
          <w:rFonts w:cstheme="minorHAnsi"/>
        </w:rPr>
      </w:pPr>
      <w:r>
        <w:rPr>
          <w:rFonts w:cstheme="minorHAnsi"/>
        </w:rPr>
        <w:t>Los juicios negativos</w:t>
      </w:r>
      <w:r w:rsidR="009441E0">
        <w:rPr>
          <w:rFonts w:cstheme="minorHAnsi"/>
        </w:rPr>
        <w:t xml:space="preserve"> de todos los items</w:t>
      </w:r>
      <w:r>
        <w:rPr>
          <w:rFonts w:cstheme="minorHAnsi"/>
        </w:rPr>
        <w:t xml:space="preserve"> se encuentran alrede</w:t>
      </w:r>
      <w:r w:rsidR="00D20EF2">
        <w:rPr>
          <w:rFonts w:cstheme="minorHAnsi"/>
        </w:rPr>
        <w:t>dor del 5.9</w:t>
      </w:r>
      <w:r>
        <w:rPr>
          <w:rFonts w:cstheme="minorHAnsi"/>
        </w:rPr>
        <w:t>% por lo que se presume que corresponden a un grupo de no m</w:t>
      </w:r>
      <w:r w:rsidR="00D20EF2">
        <w:rPr>
          <w:rFonts w:cstheme="minorHAnsi"/>
        </w:rPr>
        <w:t>ás de 16</w:t>
      </w:r>
      <w:r>
        <w:rPr>
          <w:rFonts w:cstheme="minorHAnsi"/>
        </w:rPr>
        <w:t xml:space="preserve"> personas que</w:t>
      </w:r>
      <w:r w:rsidR="00AF1807">
        <w:rPr>
          <w:rFonts w:cstheme="minorHAnsi"/>
        </w:rPr>
        <w:t xml:space="preserve"> tal vez</w:t>
      </w:r>
      <w:r>
        <w:rPr>
          <w:rFonts w:cstheme="minorHAnsi"/>
        </w:rPr>
        <w:t xml:space="preserve"> no reunían las competencias para el estudio en la modalidad</w:t>
      </w:r>
      <w:r w:rsidR="00D20EF2">
        <w:rPr>
          <w:rFonts w:cstheme="minorHAnsi"/>
        </w:rPr>
        <w:t xml:space="preserve"> y que manifiestan no haber podido familiarizarse rápidamente con los recursos</w:t>
      </w:r>
      <w:r w:rsidR="008712D6">
        <w:rPr>
          <w:rFonts w:cstheme="minorHAnsi"/>
        </w:rPr>
        <w:t xml:space="preserve"> (</w:t>
      </w:r>
      <w:r w:rsidR="00AB7775">
        <w:rPr>
          <w:rFonts w:cstheme="minorHAnsi"/>
        </w:rPr>
        <w:t>ver</w:t>
      </w:r>
      <w:r w:rsidR="004F4A7B">
        <w:rPr>
          <w:rFonts w:cstheme="minorHAnsi"/>
        </w:rPr>
        <w:t>:</w:t>
      </w:r>
      <w:r w:rsidR="00AB7775">
        <w:rPr>
          <w:rFonts w:cstheme="minorHAnsi"/>
        </w:rPr>
        <w:t xml:space="preserve"> </w:t>
      </w:r>
      <w:r w:rsidR="008712D6">
        <w:rPr>
          <w:rFonts w:cstheme="minorHAnsi"/>
        </w:rPr>
        <w:t>Ítem 10)</w:t>
      </w:r>
      <w:r>
        <w:rPr>
          <w:rFonts w:cstheme="minorHAnsi"/>
        </w:rPr>
        <w:t>.</w:t>
      </w:r>
    </w:p>
    <w:p w:rsidR="000C2A2C" w:rsidRDefault="000C2A2C" w:rsidP="00D20AE1">
      <w:pPr>
        <w:pStyle w:val="Prrafodelista"/>
        <w:numPr>
          <w:ilvl w:val="0"/>
          <w:numId w:val="4"/>
        </w:numPr>
        <w:jc w:val="both"/>
        <w:rPr>
          <w:rFonts w:cstheme="minorHAnsi"/>
        </w:rPr>
      </w:pPr>
      <w:r>
        <w:rPr>
          <w:rFonts w:cstheme="minorHAnsi"/>
        </w:rPr>
        <w:t>De la observaci</w:t>
      </w:r>
      <w:r w:rsidR="008712D6">
        <w:rPr>
          <w:rFonts w:cstheme="minorHAnsi"/>
        </w:rPr>
        <w:t>ón de las</w:t>
      </w:r>
      <w:r>
        <w:rPr>
          <w:rFonts w:cstheme="minorHAnsi"/>
        </w:rPr>
        <w:t xml:space="preserve"> prácticas</w:t>
      </w:r>
      <w:r w:rsidR="008712D6">
        <w:rPr>
          <w:rFonts w:cstheme="minorHAnsi"/>
        </w:rPr>
        <w:t xml:space="preserve"> de este grupo</w:t>
      </w:r>
      <w:r>
        <w:rPr>
          <w:rFonts w:cstheme="minorHAnsi"/>
        </w:rPr>
        <w:t xml:space="preserve"> se desprenden </w:t>
      </w:r>
      <w:r w:rsidR="0024464C">
        <w:rPr>
          <w:rFonts w:cstheme="minorHAnsi"/>
        </w:rPr>
        <w:t>inexperiencia</w:t>
      </w:r>
      <w:r>
        <w:rPr>
          <w:rFonts w:cstheme="minorHAnsi"/>
        </w:rPr>
        <w:t xml:space="preserve"> para leer las pantallas, bajar los archivos o subir las tareas.</w:t>
      </w:r>
      <w:r w:rsidR="008712D6">
        <w:rPr>
          <w:rFonts w:cstheme="minorHAnsi"/>
        </w:rPr>
        <w:t xml:space="preserve"> Las comunicaciones, reclamos, consultas o pedidos, siempre provienen de las mismas personas.</w:t>
      </w:r>
    </w:p>
    <w:p w:rsidR="00AF1807" w:rsidRPr="00AF1807" w:rsidRDefault="00AF1807" w:rsidP="00AF1807">
      <w:pPr>
        <w:pStyle w:val="Prrafodelista"/>
        <w:numPr>
          <w:ilvl w:val="0"/>
          <w:numId w:val="4"/>
        </w:numPr>
        <w:jc w:val="both"/>
        <w:rPr>
          <w:rFonts w:cstheme="minorHAnsi"/>
        </w:rPr>
      </w:pPr>
      <w:r>
        <w:rPr>
          <w:rFonts w:cstheme="minorHAnsi"/>
        </w:rPr>
        <w:t>Las dificultades mayores fueron manifestadas, casi en su totalidad,  por estudiantes que provienen del campo de la educación; no así, los de áreas técnicas.</w:t>
      </w:r>
    </w:p>
    <w:p w:rsidR="000C2A2C" w:rsidRDefault="00AB7775" w:rsidP="00D20AE1">
      <w:pPr>
        <w:pStyle w:val="Prrafodelista"/>
        <w:numPr>
          <w:ilvl w:val="0"/>
          <w:numId w:val="4"/>
        </w:numPr>
        <w:jc w:val="both"/>
        <w:rPr>
          <w:rFonts w:cstheme="minorHAnsi"/>
        </w:rPr>
      </w:pPr>
      <w:r>
        <w:rPr>
          <w:rFonts w:cstheme="minorHAnsi"/>
        </w:rPr>
        <w:t>El grupo perteneciente a las áreas técnicas, recurrió</w:t>
      </w:r>
      <w:r w:rsidR="00AF1807">
        <w:rPr>
          <w:rFonts w:cstheme="minorHAnsi"/>
        </w:rPr>
        <w:t xml:space="preserve"> a l</w:t>
      </w:r>
      <w:r w:rsidR="000C2A2C">
        <w:rPr>
          <w:rFonts w:cstheme="minorHAnsi"/>
        </w:rPr>
        <w:t xml:space="preserve">os tutoriales </w:t>
      </w:r>
      <w:r w:rsidR="00AF1807">
        <w:rPr>
          <w:rFonts w:cstheme="minorHAnsi"/>
        </w:rPr>
        <w:t>en un 77.9%, porque</w:t>
      </w:r>
      <w:r w:rsidR="004F4A7B">
        <w:rPr>
          <w:rFonts w:cstheme="minorHAnsi"/>
        </w:rPr>
        <w:t>, tal vez éstos,</w:t>
      </w:r>
      <w:r w:rsidR="00AF1807">
        <w:rPr>
          <w:rFonts w:cstheme="minorHAnsi"/>
        </w:rPr>
        <w:t xml:space="preserve"> resultan más cercanos a sus </w:t>
      </w:r>
      <w:r w:rsidR="0024464C">
        <w:rPr>
          <w:rFonts w:cstheme="minorHAnsi"/>
        </w:rPr>
        <w:t>prácticas</w:t>
      </w:r>
      <w:r w:rsidR="00AF1807">
        <w:rPr>
          <w:rFonts w:cstheme="minorHAnsi"/>
        </w:rPr>
        <w:t xml:space="preserve"> cotidianas. También se han recibido mails</w:t>
      </w:r>
      <w:r w:rsidR="004F4A7B">
        <w:rPr>
          <w:rFonts w:cstheme="minorHAnsi"/>
        </w:rPr>
        <w:t xml:space="preserve"> de ellos</w:t>
      </w:r>
      <w:r w:rsidR="00AF1807">
        <w:rPr>
          <w:rFonts w:cstheme="minorHAnsi"/>
        </w:rPr>
        <w:t xml:space="preserve"> donde –por ejemplo- el alumno decía: “…eso ya lo solucioné haciendo “X” cosa, pero no sé el peso del archivo que deseo subir si…” lo que demuestra una cultura de apropiación de la tecnología diferente tanto en </w:t>
      </w:r>
      <w:r w:rsidR="0024464C">
        <w:rPr>
          <w:rFonts w:cstheme="minorHAnsi"/>
        </w:rPr>
        <w:t xml:space="preserve">el </w:t>
      </w:r>
      <w:r w:rsidR="00AF1807">
        <w:rPr>
          <w:rFonts w:cstheme="minorHAnsi"/>
        </w:rPr>
        <w:t>lenguaje como en la motivación para la búsqueda por sí mismos.</w:t>
      </w:r>
    </w:p>
    <w:p w:rsidR="00D20EF2" w:rsidRDefault="00D20EF2" w:rsidP="00D20AE1">
      <w:pPr>
        <w:pStyle w:val="Prrafodelista"/>
        <w:numPr>
          <w:ilvl w:val="0"/>
          <w:numId w:val="4"/>
        </w:numPr>
        <w:jc w:val="both"/>
        <w:rPr>
          <w:rFonts w:cstheme="minorHAnsi"/>
        </w:rPr>
      </w:pPr>
      <w:r>
        <w:rPr>
          <w:rFonts w:cstheme="minorHAnsi"/>
        </w:rPr>
        <w:t>Si bien es un dato disperso, el entorno del aula (compañeros y profesores 36.5%) sigue siendo el</w:t>
      </w:r>
      <w:r w:rsidR="00AB7775">
        <w:rPr>
          <w:rFonts w:cstheme="minorHAnsi"/>
        </w:rPr>
        <w:t xml:space="preserve"> preferido para solicitar ayuda, lo que refuerza la necesidad de vinculación personal</w:t>
      </w:r>
      <w:r w:rsidR="004F4A7B">
        <w:rPr>
          <w:rFonts w:cstheme="minorHAnsi"/>
        </w:rPr>
        <w:t xml:space="preserve"> con sus grupos de pertenencia</w:t>
      </w:r>
      <w:r w:rsidR="00AB7775">
        <w:rPr>
          <w:rFonts w:cstheme="minorHAnsi"/>
        </w:rPr>
        <w:t>.</w:t>
      </w:r>
    </w:p>
    <w:p w:rsidR="00AF1807" w:rsidRDefault="00AF1807" w:rsidP="00D20AE1">
      <w:pPr>
        <w:pStyle w:val="Prrafodelista"/>
        <w:numPr>
          <w:ilvl w:val="0"/>
          <w:numId w:val="4"/>
        </w:numPr>
        <w:jc w:val="both"/>
        <w:rPr>
          <w:rFonts w:cstheme="minorHAnsi"/>
        </w:rPr>
      </w:pPr>
      <w:r>
        <w:rPr>
          <w:rFonts w:cstheme="minorHAnsi"/>
        </w:rPr>
        <w:t>Se logra ver dificultad para la administraci</w:t>
      </w:r>
      <w:r w:rsidR="00D20EF2">
        <w:rPr>
          <w:rFonts w:cstheme="minorHAnsi"/>
        </w:rPr>
        <w:t xml:space="preserve">ón del tiempo en la modalidad. Un 55.2% responde que </w:t>
      </w:r>
      <w:r w:rsidR="00D20EF2" w:rsidRPr="00D20EF2">
        <w:rPr>
          <w:rFonts w:cstheme="minorHAnsi"/>
          <w:i/>
        </w:rPr>
        <w:t>sí</w:t>
      </w:r>
      <w:r w:rsidR="00D20EF2">
        <w:rPr>
          <w:rFonts w:cstheme="minorHAnsi"/>
        </w:rPr>
        <w:t xml:space="preserve"> o </w:t>
      </w:r>
      <w:r w:rsidR="00D20EF2" w:rsidRPr="00D20EF2">
        <w:rPr>
          <w:rFonts w:cstheme="minorHAnsi"/>
          <w:i/>
        </w:rPr>
        <w:t>medianamente</w:t>
      </w:r>
      <w:r w:rsidR="00D20EF2">
        <w:rPr>
          <w:rFonts w:cstheme="minorHAnsi"/>
        </w:rPr>
        <w:t xml:space="preserve"> lo ha tenido y se observa</w:t>
      </w:r>
      <w:r w:rsidR="004F4A7B">
        <w:rPr>
          <w:rFonts w:cstheme="minorHAnsi"/>
        </w:rPr>
        <w:t>, además,</w:t>
      </w:r>
      <w:r w:rsidR="00D20EF2">
        <w:rPr>
          <w:rFonts w:cstheme="minorHAnsi"/>
        </w:rPr>
        <w:t xml:space="preserve"> en el pedido de más tiempo después de vencido el plazo de entrega.</w:t>
      </w:r>
    </w:p>
    <w:p w:rsidR="00575587" w:rsidRDefault="00575587" w:rsidP="00D20AE1">
      <w:pPr>
        <w:pStyle w:val="Prrafodelista"/>
        <w:numPr>
          <w:ilvl w:val="0"/>
          <w:numId w:val="4"/>
        </w:numPr>
        <w:jc w:val="both"/>
        <w:rPr>
          <w:rFonts w:cstheme="minorHAnsi"/>
        </w:rPr>
      </w:pPr>
      <w:r>
        <w:rPr>
          <w:rFonts w:cstheme="minorHAnsi"/>
        </w:rPr>
        <w:t>Con relación al trabajo docente las respuestas en su gran mayoría demuestran conformidad. Sólo un 4.4% opina en contrario.</w:t>
      </w:r>
    </w:p>
    <w:p w:rsidR="00575587" w:rsidRDefault="009441E0" w:rsidP="00D20AE1">
      <w:pPr>
        <w:pStyle w:val="Prrafodelista"/>
        <w:numPr>
          <w:ilvl w:val="0"/>
          <w:numId w:val="4"/>
        </w:numPr>
        <w:jc w:val="both"/>
        <w:rPr>
          <w:rFonts w:cstheme="minorHAnsi"/>
          <w:b/>
        </w:rPr>
      </w:pPr>
      <w:r w:rsidRPr="009441E0">
        <w:rPr>
          <w:rFonts w:cstheme="minorHAnsi"/>
          <w:b/>
        </w:rPr>
        <w:t>Se estima necesario inscribir a los alumnos al menos un mes antes, a fin de que se familiaricen con la herramienta y afiancen su confianza en el uso.</w:t>
      </w:r>
    </w:p>
    <w:p w:rsidR="00AF42DD" w:rsidRPr="009441E0" w:rsidRDefault="00AF42DD" w:rsidP="00D20AE1">
      <w:pPr>
        <w:pStyle w:val="Prrafodelista"/>
        <w:numPr>
          <w:ilvl w:val="0"/>
          <w:numId w:val="4"/>
        </w:numPr>
        <w:jc w:val="both"/>
        <w:rPr>
          <w:rFonts w:cstheme="minorHAnsi"/>
          <w:b/>
        </w:rPr>
      </w:pPr>
      <w:r>
        <w:rPr>
          <w:rFonts w:cstheme="minorHAnsi"/>
          <w:b/>
        </w:rPr>
        <w:t>También, generar actividades extracurriculares que relacionen a los alumnos con la Universidad, los docentes y sus compañeros de aula.</w:t>
      </w:r>
      <w:r w:rsidR="0024464C">
        <w:rPr>
          <w:rFonts w:cstheme="minorHAnsi"/>
          <w:b/>
        </w:rPr>
        <w:t xml:space="preserve"> Ambas situaciones imposibles de cumplir en la Emergencia Sanitaria.</w:t>
      </w:r>
    </w:p>
    <w:p w:rsidR="005F1F07" w:rsidRPr="00D20AE1" w:rsidRDefault="005F1F07" w:rsidP="00D20AE1">
      <w:pPr>
        <w:pStyle w:val="Prrafodelista"/>
        <w:numPr>
          <w:ilvl w:val="0"/>
          <w:numId w:val="4"/>
        </w:numPr>
        <w:jc w:val="both"/>
        <w:rPr>
          <w:rFonts w:cstheme="minorHAnsi"/>
        </w:rPr>
      </w:pPr>
      <w:r w:rsidRPr="00D20AE1">
        <w:rPr>
          <w:rFonts w:cstheme="minorHAnsi"/>
        </w:rPr>
        <w:br w:type="page"/>
      </w:r>
    </w:p>
    <w:p w:rsidR="006B6776" w:rsidRDefault="006B6776">
      <w:pPr>
        <w:rPr>
          <w:rFonts w:cstheme="minorHAnsi"/>
          <w:b/>
          <w:sz w:val="24"/>
          <w:szCs w:val="24"/>
        </w:rPr>
      </w:pPr>
    </w:p>
    <w:p w:rsidR="00F93E4B" w:rsidRPr="00CC70B3" w:rsidRDefault="00F93E4B" w:rsidP="00F93E4B">
      <w:pPr>
        <w:jc w:val="center"/>
        <w:rPr>
          <w:rFonts w:cstheme="minorHAnsi"/>
          <w:b/>
          <w:sz w:val="28"/>
          <w:szCs w:val="28"/>
        </w:rPr>
      </w:pPr>
      <w:r w:rsidRPr="00F93E4B">
        <w:rPr>
          <w:rFonts w:cstheme="minorHAnsi"/>
          <w:b/>
          <w:sz w:val="24"/>
          <w:szCs w:val="24"/>
        </w:rPr>
        <w:t>Datos de las encuestas</w:t>
      </w:r>
      <w:r w:rsidRPr="00CC70B3">
        <w:rPr>
          <w:rFonts w:cstheme="minorHAnsi"/>
          <w:b/>
          <w:sz w:val="28"/>
          <w:szCs w:val="28"/>
        </w:rPr>
        <w:t xml:space="preserve"> </w:t>
      </w:r>
      <w:r>
        <w:rPr>
          <w:rFonts w:cstheme="minorHAnsi"/>
          <w:b/>
          <w:sz w:val="28"/>
          <w:szCs w:val="28"/>
        </w:rPr>
        <w:t xml:space="preserve"> </w:t>
      </w:r>
      <w:r w:rsidRPr="006B6776">
        <w:rPr>
          <w:rFonts w:cstheme="minorHAnsi"/>
          <w:b/>
        </w:rPr>
        <w:t>(</w:t>
      </w:r>
      <w:r w:rsidRPr="00DC13A6">
        <w:rPr>
          <w:rFonts w:cstheme="minorHAnsi"/>
          <w:b/>
        </w:rPr>
        <w:t>administradas</w:t>
      </w:r>
      <w:r>
        <w:rPr>
          <w:rFonts w:cstheme="minorHAnsi"/>
          <w:b/>
        </w:rPr>
        <w:t xml:space="preserve"> del</w:t>
      </w:r>
      <w:r w:rsidRPr="00DC13A6">
        <w:rPr>
          <w:rFonts w:cstheme="minorHAnsi"/>
          <w:b/>
        </w:rPr>
        <w:t xml:space="preserve"> </w:t>
      </w:r>
      <w:r>
        <w:rPr>
          <w:rFonts w:cstheme="minorHAnsi"/>
          <w:b/>
        </w:rPr>
        <w:t xml:space="preserve"> 1/6 al </w:t>
      </w:r>
      <w:r w:rsidRPr="00DC13A6">
        <w:rPr>
          <w:rFonts w:cstheme="minorHAnsi"/>
          <w:b/>
        </w:rPr>
        <w:t xml:space="preserve"> 15/6</w:t>
      </w:r>
      <w:r>
        <w:rPr>
          <w:rFonts w:cstheme="minorHAnsi"/>
          <w:b/>
        </w:rPr>
        <w:t>/2020)</w:t>
      </w:r>
    </w:p>
    <w:p w:rsidR="00F93E4B" w:rsidRPr="00A2671A" w:rsidRDefault="00F93E4B" w:rsidP="00F93E4B">
      <w:pPr>
        <w:pStyle w:val="Prrafodelista"/>
        <w:numPr>
          <w:ilvl w:val="0"/>
          <w:numId w:val="1"/>
        </w:numPr>
        <w:rPr>
          <w:rFonts w:cstheme="minorHAnsi"/>
          <w:b/>
          <w:color w:val="0070C0"/>
        </w:rPr>
      </w:pPr>
      <w:r w:rsidRPr="00A2671A">
        <w:rPr>
          <w:rFonts w:cstheme="minorHAnsi"/>
          <w:b/>
          <w:color w:val="0070C0"/>
        </w:rPr>
        <w:t xml:space="preserve">Encuesta para </w:t>
      </w:r>
      <w:r w:rsidRPr="009441E0">
        <w:rPr>
          <w:rFonts w:cstheme="minorHAnsi"/>
          <w:b/>
          <w:color w:val="0070C0"/>
          <w:u w:val="single"/>
        </w:rPr>
        <w:t>profesores</w:t>
      </w:r>
      <w:r w:rsidRPr="00A2671A">
        <w:rPr>
          <w:rFonts w:cstheme="minorHAnsi"/>
          <w:b/>
          <w:color w:val="0070C0"/>
        </w:rPr>
        <w:t xml:space="preserve"> de las Licenciaturas –</w:t>
      </w:r>
      <w:r w:rsidR="00A40304">
        <w:rPr>
          <w:rFonts w:cstheme="minorHAnsi"/>
          <w:b/>
          <w:color w:val="0070C0"/>
        </w:rPr>
        <w:t>24</w:t>
      </w:r>
      <w:r>
        <w:rPr>
          <w:rFonts w:cstheme="minorHAnsi"/>
          <w:b/>
          <w:color w:val="0070C0"/>
        </w:rPr>
        <w:t xml:space="preserve"> docentes/22 respuestas (</w:t>
      </w:r>
      <w:r w:rsidR="00A40304">
        <w:rPr>
          <w:rFonts w:cstheme="minorHAnsi"/>
          <w:b/>
          <w:color w:val="0070C0"/>
        </w:rPr>
        <w:t>91</w:t>
      </w:r>
      <w:r>
        <w:rPr>
          <w:rFonts w:cstheme="minorHAnsi"/>
          <w:b/>
          <w:color w:val="0070C0"/>
        </w:rPr>
        <w:t>.6</w:t>
      </w:r>
      <w:r w:rsidRPr="00A2671A">
        <w:rPr>
          <w:rFonts w:cstheme="minorHAnsi"/>
          <w:b/>
          <w:color w:val="0070C0"/>
        </w:rPr>
        <w:t>%)</w:t>
      </w:r>
    </w:p>
    <w:p w:rsidR="00F93E4B" w:rsidRPr="00A2671A" w:rsidRDefault="00F93E4B" w:rsidP="00F93E4B">
      <w:pPr>
        <w:rPr>
          <w:rFonts w:cstheme="minorHAnsi"/>
          <w:b/>
          <w:color w:val="0070C0"/>
        </w:rPr>
      </w:pPr>
      <w:r w:rsidRPr="00A2671A">
        <w:rPr>
          <w:rFonts w:cstheme="minorHAnsi"/>
          <w:b/>
          <w:color w:val="0070C0"/>
        </w:rPr>
        <w:t>Instrumento y resultados</w:t>
      </w:r>
    </w:p>
    <w:p w:rsidR="00F93E4B" w:rsidRPr="00A2671A" w:rsidRDefault="00F93E4B" w:rsidP="00F93E4B">
      <w:pPr>
        <w:spacing w:after="0" w:line="240" w:lineRule="auto"/>
        <w:rPr>
          <w:rFonts w:eastAsia="Times New Roman" w:cstheme="minorHAnsi"/>
          <w:b/>
          <w:i/>
          <w:color w:val="0070C0"/>
          <w:sz w:val="20"/>
          <w:szCs w:val="20"/>
          <w:lang w:eastAsia="es-AR"/>
        </w:rPr>
      </w:pPr>
      <w:r w:rsidRPr="00A2671A">
        <w:rPr>
          <w:rFonts w:eastAsia="Times New Roman" w:cstheme="minorHAnsi"/>
          <w:b/>
          <w:i/>
          <w:color w:val="0070C0"/>
          <w:sz w:val="20"/>
          <w:lang w:eastAsia="es-AR"/>
        </w:rPr>
        <w:t>1 - Tenía conocimientos sobre educación a distancia y en línea al momento de comenzar los cursos?</w:t>
      </w:r>
    </w:p>
    <w:p w:rsidR="00F93E4B" w:rsidRPr="00A2671A" w:rsidRDefault="00F93E4B" w:rsidP="00F93E4B">
      <w:pPr>
        <w:spacing w:after="0" w:line="240" w:lineRule="auto"/>
        <w:rPr>
          <w:rFonts w:eastAsia="Times New Roman" w:cstheme="minorHAnsi"/>
          <w:color w:val="0070C0"/>
          <w:sz w:val="20"/>
          <w:szCs w:val="20"/>
          <w:lang w:eastAsia="es-AR"/>
        </w:rPr>
      </w:pPr>
      <w:r>
        <w:rPr>
          <w:rFonts w:eastAsia="Times New Roman" w:cstheme="minorHAnsi"/>
          <w:noProof/>
          <w:color w:val="0070C0"/>
          <w:sz w:val="20"/>
          <w:szCs w:val="20"/>
          <w:lang w:eastAsia="es-AR"/>
        </w:rPr>
        <w:drawing>
          <wp:inline distT="0" distB="0" distL="0" distR="0">
            <wp:extent cx="259080" cy="233045"/>
            <wp:effectExtent l="19050" t="0" r="7620" b="0"/>
            <wp:docPr id="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Si   - 10 (45.45%)</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No – 5 (22.73%)</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Medianamente – 7 (31.82%)</w:t>
      </w:r>
      <w:r w:rsidRPr="00A2671A">
        <w:rPr>
          <w:rFonts w:eastAsia="Times New Roman" w:cstheme="minorHAnsi"/>
          <w:color w:val="0070C0"/>
          <w:sz w:val="20"/>
          <w:szCs w:val="20"/>
          <w:lang w:eastAsia="es-AR"/>
        </w:rPr>
        <w:br/>
      </w:r>
    </w:p>
    <w:p w:rsidR="00F93E4B" w:rsidRPr="00A2671A" w:rsidRDefault="00F93E4B" w:rsidP="00F93E4B">
      <w:pPr>
        <w:spacing w:after="0" w:line="240" w:lineRule="auto"/>
        <w:rPr>
          <w:rFonts w:eastAsia="Times New Roman" w:cstheme="minorHAnsi"/>
          <w:b/>
          <w:i/>
          <w:color w:val="0070C0"/>
          <w:sz w:val="20"/>
          <w:szCs w:val="20"/>
          <w:lang w:eastAsia="es-AR"/>
        </w:rPr>
      </w:pPr>
      <w:r w:rsidRPr="00A2671A">
        <w:rPr>
          <w:rFonts w:eastAsia="Times New Roman" w:cstheme="minorHAnsi"/>
          <w:b/>
          <w:i/>
          <w:color w:val="0070C0"/>
          <w:sz w:val="20"/>
          <w:lang w:eastAsia="es-AR"/>
        </w:rPr>
        <w:t>2 - Le interesa profundizar su capacitación en educación a distancia y en línea? </w:t>
      </w:r>
    </w:p>
    <w:p w:rsidR="00F93E4B" w:rsidRPr="00A2671A" w:rsidRDefault="00F93E4B" w:rsidP="00F93E4B">
      <w:pPr>
        <w:spacing w:after="0" w:line="240" w:lineRule="auto"/>
        <w:rPr>
          <w:rFonts w:eastAsia="Times New Roman" w:cstheme="minorHAnsi"/>
          <w:color w:val="0070C0"/>
          <w:sz w:val="20"/>
          <w:szCs w:val="20"/>
          <w:lang w:eastAsia="es-AR"/>
        </w:rPr>
      </w:pPr>
      <w:r>
        <w:rPr>
          <w:rFonts w:eastAsia="Times New Roman" w:cstheme="minorHAnsi"/>
          <w:noProof/>
          <w:color w:val="0070C0"/>
          <w:sz w:val="20"/>
          <w:szCs w:val="20"/>
          <w:lang w:eastAsia="es-AR"/>
        </w:rPr>
        <w:drawing>
          <wp:inline distT="0" distB="0" distL="0" distR="0">
            <wp:extent cx="259080" cy="233045"/>
            <wp:effectExtent l="1905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Si – 21 (95.45%)</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 xml:space="preserve">No - </w:t>
      </w:r>
      <w:r>
        <w:rPr>
          <w:rFonts w:eastAsia="Times New Roman" w:cstheme="minorHAnsi"/>
          <w:color w:val="0070C0"/>
          <w:sz w:val="20"/>
          <w:szCs w:val="20"/>
          <w:lang w:eastAsia="es-AR"/>
        </w:rPr>
        <w:t xml:space="preserve">  0</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Medianamente – 1 (4.55%)</w:t>
      </w:r>
      <w:r w:rsidRPr="00A2671A">
        <w:rPr>
          <w:rFonts w:eastAsia="Times New Roman" w:cstheme="minorHAnsi"/>
          <w:color w:val="0070C0"/>
          <w:sz w:val="20"/>
          <w:szCs w:val="20"/>
          <w:lang w:eastAsia="es-AR"/>
        </w:rPr>
        <w:br/>
      </w:r>
    </w:p>
    <w:p w:rsidR="00F93E4B" w:rsidRPr="00A2671A" w:rsidRDefault="00F93E4B" w:rsidP="00F93E4B">
      <w:pPr>
        <w:spacing w:after="0" w:line="240" w:lineRule="auto"/>
        <w:rPr>
          <w:rFonts w:eastAsia="Times New Roman" w:cstheme="minorHAnsi"/>
          <w:b/>
          <w:i/>
          <w:color w:val="0070C0"/>
          <w:sz w:val="20"/>
          <w:szCs w:val="20"/>
          <w:lang w:eastAsia="es-AR"/>
        </w:rPr>
      </w:pPr>
      <w:r w:rsidRPr="00A2671A">
        <w:rPr>
          <w:rFonts w:eastAsia="Times New Roman" w:cstheme="minorHAnsi"/>
          <w:b/>
          <w:i/>
          <w:color w:val="0070C0"/>
          <w:sz w:val="20"/>
          <w:lang w:eastAsia="es-AR"/>
        </w:rPr>
        <w:t>3 - Está satisfecho con su experiencia en educación a distancia y en línea? </w:t>
      </w:r>
    </w:p>
    <w:p w:rsidR="00F93E4B" w:rsidRPr="00A2671A" w:rsidRDefault="00F93E4B" w:rsidP="00F93E4B">
      <w:pPr>
        <w:spacing w:after="0" w:line="240" w:lineRule="auto"/>
        <w:rPr>
          <w:rFonts w:eastAsia="Times New Roman" w:cstheme="minorHAnsi"/>
          <w:color w:val="0070C0"/>
          <w:sz w:val="20"/>
          <w:szCs w:val="20"/>
          <w:lang w:eastAsia="es-AR"/>
        </w:rPr>
      </w:pPr>
      <w:r>
        <w:rPr>
          <w:rFonts w:eastAsia="Times New Roman" w:cstheme="minorHAnsi"/>
          <w:noProof/>
          <w:color w:val="0070C0"/>
          <w:sz w:val="20"/>
          <w:szCs w:val="20"/>
          <w:lang w:eastAsia="es-AR"/>
        </w:rPr>
        <w:drawing>
          <wp:inline distT="0" distB="0" distL="0" distR="0">
            <wp:extent cx="259080" cy="233045"/>
            <wp:effectExtent l="1905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Sí   - 13 (59.09%)</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No – 1 (4.55%)</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Medianamente -  8 (36.36%)</w:t>
      </w:r>
      <w:r w:rsidRPr="00A2671A">
        <w:rPr>
          <w:rFonts w:eastAsia="Times New Roman" w:cstheme="minorHAnsi"/>
          <w:color w:val="0070C0"/>
          <w:sz w:val="20"/>
          <w:szCs w:val="20"/>
          <w:lang w:eastAsia="es-AR"/>
        </w:rPr>
        <w:br/>
      </w:r>
    </w:p>
    <w:p w:rsidR="00F93E4B" w:rsidRPr="00A2671A" w:rsidRDefault="00F93E4B" w:rsidP="00F93E4B">
      <w:pPr>
        <w:spacing w:after="0" w:line="240" w:lineRule="auto"/>
        <w:rPr>
          <w:rFonts w:eastAsia="Times New Roman" w:cstheme="minorHAnsi"/>
          <w:b/>
          <w:i/>
          <w:color w:val="0070C0"/>
          <w:sz w:val="20"/>
          <w:szCs w:val="20"/>
          <w:lang w:eastAsia="es-AR"/>
        </w:rPr>
      </w:pPr>
      <w:r w:rsidRPr="00A2671A">
        <w:rPr>
          <w:rFonts w:eastAsia="Times New Roman" w:cstheme="minorHAnsi"/>
          <w:b/>
          <w:i/>
          <w:color w:val="0070C0"/>
          <w:sz w:val="20"/>
          <w:lang w:eastAsia="es-AR"/>
        </w:rPr>
        <w:t>4 - Pudo vincular la elección de los recursos a los aspectos pedagógicos de la enseñanza y el aprendizaje:</w:t>
      </w:r>
    </w:p>
    <w:p w:rsidR="00F93E4B" w:rsidRPr="00A2671A" w:rsidRDefault="00F93E4B" w:rsidP="00F93E4B">
      <w:pPr>
        <w:spacing w:after="0" w:line="240" w:lineRule="auto"/>
        <w:rPr>
          <w:rFonts w:eastAsia="Times New Roman" w:cstheme="minorHAnsi"/>
          <w:color w:val="0070C0"/>
          <w:sz w:val="20"/>
          <w:szCs w:val="20"/>
          <w:lang w:eastAsia="es-AR"/>
        </w:rPr>
      </w:pPr>
      <w:r>
        <w:rPr>
          <w:rFonts w:eastAsia="Times New Roman" w:cstheme="minorHAnsi"/>
          <w:noProof/>
          <w:color w:val="0070C0"/>
          <w:sz w:val="20"/>
          <w:szCs w:val="20"/>
          <w:lang w:eastAsia="es-AR"/>
        </w:rPr>
        <w:drawing>
          <wp:inline distT="0" distB="0" distL="0" distR="0">
            <wp:extent cx="259080" cy="233045"/>
            <wp:effectExtent l="1905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Si     - 9 (40.91)</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Medianamente   - 10 (45.45%)</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Aún necesito capacitación  -- 3  (13.64%)</w:t>
      </w:r>
      <w:r w:rsidRPr="00A2671A">
        <w:rPr>
          <w:rFonts w:eastAsia="Times New Roman" w:cstheme="minorHAnsi"/>
          <w:color w:val="0070C0"/>
          <w:sz w:val="20"/>
          <w:szCs w:val="20"/>
          <w:lang w:eastAsia="es-AR"/>
        </w:rPr>
        <w:br/>
      </w:r>
    </w:p>
    <w:p w:rsidR="00F93E4B" w:rsidRPr="00A2671A" w:rsidRDefault="00F93E4B" w:rsidP="00F93E4B">
      <w:pPr>
        <w:spacing w:after="0" w:line="240" w:lineRule="auto"/>
        <w:rPr>
          <w:rFonts w:eastAsia="Times New Roman" w:cstheme="minorHAnsi"/>
          <w:b/>
          <w:i/>
          <w:color w:val="0070C0"/>
          <w:sz w:val="20"/>
          <w:szCs w:val="20"/>
          <w:lang w:eastAsia="es-AR"/>
        </w:rPr>
      </w:pPr>
      <w:r w:rsidRPr="00A2671A">
        <w:rPr>
          <w:rFonts w:eastAsia="Times New Roman" w:cstheme="minorHAnsi"/>
          <w:b/>
          <w:i/>
          <w:color w:val="0070C0"/>
          <w:sz w:val="20"/>
          <w:lang w:eastAsia="es-AR"/>
        </w:rPr>
        <w:t>5 - Se sintió acompañado durante el uso de las herramientas digitales de educación a distancia y en línea?</w:t>
      </w:r>
    </w:p>
    <w:p w:rsidR="00F93E4B" w:rsidRPr="00A2671A" w:rsidRDefault="00F93E4B" w:rsidP="00F93E4B">
      <w:pPr>
        <w:spacing w:after="0" w:line="240" w:lineRule="auto"/>
        <w:rPr>
          <w:rFonts w:eastAsia="Times New Roman" w:cstheme="minorHAnsi"/>
          <w:color w:val="0070C0"/>
          <w:sz w:val="20"/>
          <w:szCs w:val="20"/>
          <w:lang w:eastAsia="es-AR"/>
        </w:rPr>
      </w:pPr>
      <w:r>
        <w:rPr>
          <w:rFonts w:eastAsia="Times New Roman" w:cstheme="minorHAnsi"/>
          <w:noProof/>
          <w:color w:val="0070C0"/>
          <w:sz w:val="20"/>
          <w:szCs w:val="20"/>
          <w:lang w:eastAsia="es-AR"/>
        </w:rPr>
        <w:drawing>
          <wp:inline distT="0" distB="0" distL="0" distR="0">
            <wp:extent cx="259080" cy="233045"/>
            <wp:effectExtent l="1905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Si   -  14 (63.64%)</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 xml:space="preserve">No   - </w:t>
      </w:r>
      <w:r>
        <w:rPr>
          <w:rFonts w:eastAsia="Times New Roman" w:cstheme="minorHAnsi"/>
          <w:color w:val="0070C0"/>
          <w:sz w:val="20"/>
          <w:szCs w:val="20"/>
          <w:lang w:eastAsia="es-AR"/>
        </w:rPr>
        <w:t xml:space="preserve"> 0</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Medianamente   -  8  (36.36%)</w:t>
      </w:r>
      <w:r w:rsidRPr="00A2671A">
        <w:rPr>
          <w:rFonts w:eastAsia="Times New Roman" w:cstheme="minorHAnsi"/>
          <w:color w:val="0070C0"/>
          <w:sz w:val="20"/>
          <w:szCs w:val="20"/>
          <w:lang w:eastAsia="es-AR"/>
        </w:rPr>
        <w:br/>
      </w:r>
    </w:p>
    <w:p w:rsidR="00F93E4B" w:rsidRPr="00A2671A" w:rsidRDefault="00F93E4B" w:rsidP="00F93E4B">
      <w:pPr>
        <w:spacing w:after="0" w:line="240" w:lineRule="auto"/>
        <w:rPr>
          <w:rFonts w:eastAsia="Times New Roman" w:cstheme="minorHAnsi"/>
          <w:b/>
          <w:i/>
          <w:color w:val="0070C0"/>
          <w:sz w:val="20"/>
          <w:lang w:eastAsia="es-AR"/>
        </w:rPr>
      </w:pPr>
      <w:r w:rsidRPr="00A2671A">
        <w:rPr>
          <w:rFonts w:eastAsia="Times New Roman" w:cstheme="minorHAnsi"/>
          <w:b/>
          <w:i/>
          <w:color w:val="0070C0"/>
          <w:sz w:val="20"/>
          <w:lang w:eastAsia="es-AR"/>
        </w:rPr>
        <w:t>6 - Si tuvo dificultades fueron: </w:t>
      </w:r>
    </w:p>
    <w:p w:rsidR="00F93E4B" w:rsidRPr="00A2671A" w:rsidRDefault="00F93E4B" w:rsidP="00F93E4B">
      <w:pPr>
        <w:spacing w:after="0" w:line="240" w:lineRule="auto"/>
        <w:rPr>
          <w:rFonts w:eastAsia="Times New Roman" w:cstheme="minorHAnsi"/>
          <w:color w:val="0070C0"/>
          <w:sz w:val="20"/>
          <w:szCs w:val="20"/>
          <w:lang w:eastAsia="es-AR"/>
        </w:rPr>
      </w:pPr>
      <w:r>
        <w:rPr>
          <w:rFonts w:eastAsia="Times New Roman" w:cstheme="minorHAnsi"/>
          <w:noProof/>
          <w:color w:val="0070C0"/>
          <w:sz w:val="20"/>
          <w:szCs w:val="20"/>
          <w:lang w:eastAsia="es-AR"/>
        </w:rPr>
        <w:drawing>
          <wp:inline distT="0" distB="0" distL="0" distR="0">
            <wp:extent cx="259080" cy="233045"/>
            <wp:effectExtent l="1905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Administrativas   - 5  (22.73%)</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 xml:space="preserve">Pedagógicas   - </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Técnicas/Operativas  -  10  (45.45%)</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Personales  -  1  (4.55%)</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lastRenderedPageBreak/>
        <w:drawing>
          <wp:inline distT="0" distB="0" distL="0" distR="0">
            <wp:extent cx="259080" cy="233045"/>
            <wp:effectExtent l="19050" t="0" r="762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Ninguna  -  6 (27.27%)</w:t>
      </w:r>
      <w:r w:rsidRPr="00A2671A">
        <w:rPr>
          <w:rFonts w:eastAsia="Times New Roman" w:cstheme="minorHAnsi"/>
          <w:color w:val="0070C0"/>
          <w:sz w:val="20"/>
          <w:szCs w:val="20"/>
          <w:lang w:eastAsia="es-AR"/>
        </w:rPr>
        <w:br/>
      </w:r>
    </w:p>
    <w:p w:rsidR="00F93E4B" w:rsidRPr="00A2671A" w:rsidRDefault="00F93E4B" w:rsidP="00F93E4B">
      <w:pPr>
        <w:spacing w:after="0" w:line="240" w:lineRule="auto"/>
        <w:rPr>
          <w:rFonts w:eastAsia="Times New Roman" w:cstheme="minorHAnsi"/>
          <w:b/>
          <w:i/>
          <w:color w:val="0070C0"/>
          <w:sz w:val="20"/>
          <w:lang w:eastAsia="es-AR"/>
        </w:rPr>
      </w:pPr>
      <w:r w:rsidRPr="00A2671A">
        <w:rPr>
          <w:rFonts w:eastAsia="Times New Roman" w:cstheme="minorHAnsi"/>
          <w:b/>
          <w:i/>
          <w:color w:val="0070C0"/>
          <w:sz w:val="20"/>
          <w:lang w:eastAsia="es-AR"/>
        </w:rPr>
        <w:t>7 - Los problemas se solucionaron rápidamente pudiendo continuar con la actividad?</w:t>
      </w:r>
    </w:p>
    <w:p w:rsidR="00F93E4B" w:rsidRPr="00A2671A" w:rsidRDefault="00F93E4B" w:rsidP="00F93E4B">
      <w:pPr>
        <w:spacing w:after="0" w:line="240" w:lineRule="auto"/>
        <w:rPr>
          <w:rFonts w:eastAsia="Times New Roman" w:cstheme="minorHAnsi"/>
          <w:color w:val="0070C0"/>
          <w:sz w:val="20"/>
          <w:szCs w:val="20"/>
          <w:lang w:eastAsia="es-AR"/>
        </w:rPr>
      </w:pPr>
      <w:r>
        <w:rPr>
          <w:rFonts w:eastAsia="Times New Roman" w:cstheme="minorHAnsi"/>
          <w:noProof/>
          <w:color w:val="0070C0"/>
          <w:sz w:val="20"/>
          <w:szCs w:val="20"/>
          <w:lang w:eastAsia="es-AR"/>
        </w:rPr>
        <w:drawing>
          <wp:inline distT="0" distB="0" distL="0" distR="0">
            <wp:extent cx="259080" cy="233045"/>
            <wp:effectExtent l="19050" t="0" r="762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En 24 horas   -  10 (45.45%)</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En 48 horas   -  4 (18.18%)</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En más de 72 horas  -  7 (31.82%)</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Nunca   -  1 (4.55%)</w:t>
      </w:r>
      <w:r w:rsidRPr="00A2671A">
        <w:rPr>
          <w:rFonts w:eastAsia="Times New Roman" w:cstheme="minorHAnsi"/>
          <w:color w:val="0070C0"/>
          <w:sz w:val="20"/>
          <w:szCs w:val="20"/>
          <w:lang w:eastAsia="es-AR"/>
        </w:rPr>
        <w:br/>
      </w:r>
    </w:p>
    <w:p w:rsidR="00F93E4B" w:rsidRPr="00A2671A" w:rsidRDefault="00F93E4B" w:rsidP="00F93E4B">
      <w:pPr>
        <w:spacing w:after="0" w:line="240" w:lineRule="auto"/>
        <w:rPr>
          <w:rFonts w:eastAsia="Times New Roman" w:cstheme="minorHAnsi"/>
          <w:b/>
          <w:i/>
          <w:color w:val="0070C0"/>
          <w:sz w:val="20"/>
          <w:szCs w:val="20"/>
          <w:lang w:eastAsia="es-AR"/>
        </w:rPr>
      </w:pPr>
      <w:r w:rsidRPr="00A2671A">
        <w:rPr>
          <w:rFonts w:eastAsia="Times New Roman" w:cstheme="minorHAnsi"/>
          <w:b/>
          <w:i/>
          <w:color w:val="0070C0"/>
          <w:sz w:val="20"/>
          <w:lang w:eastAsia="es-AR"/>
        </w:rPr>
        <w:t>8 - Disponiendo de tutorías acudió a su acompañamiento?</w:t>
      </w:r>
    </w:p>
    <w:p w:rsidR="00F93E4B" w:rsidRPr="00A2671A" w:rsidRDefault="00F93E4B" w:rsidP="00F93E4B">
      <w:pPr>
        <w:spacing w:after="0" w:line="240" w:lineRule="auto"/>
        <w:rPr>
          <w:rFonts w:eastAsia="Times New Roman" w:cstheme="minorHAnsi"/>
          <w:color w:val="0070C0"/>
          <w:sz w:val="20"/>
          <w:szCs w:val="20"/>
          <w:lang w:eastAsia="es-AR"/>
        </w:rPr>
      </w:pPr>
      <w:r>
        <w:rPr>
          <w:rFonts w:eastAsia="Times New Roman" w:cstheme="minorHAnsi"/>
          <w:noProof/>
          <w:color w:val="0070C0"/>
          <w:sz w:val="20"/>
          <w:szCs w:val="20"/>
          <w:lang w:eastAsia="es-AR"/>
        </w:rPr>
        <w:drawing>
          <wp:inline distT="0" distB="0" distL="0" distR="0">
            <wp:extent cx="259080" cy="233045"/>
            <wp:effectExtent l="19050" t="0" r="762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Si    - 13 (59.09%)</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No -   3</w:t>
      </w:r>
      <w:r w:rsidR="007F267E">
        <w:rPr>
          <w:rFonts w:eastAsia="Times New Roman" w:cstheme="minorHAnsi"/>
          <w:color w:val="0070C0"/>
          <w:sz w:val="20"/>
          <w:szCs w:val="20"/>
          <w:lang w:eastAsia="es-AR"/>
        </w:rPr>
        <w:t xml:space="preserve"> </w:t>
      </w:r>
      <w:r w:rsidRPr="00A2671A">
        <w:rPr>
          <w:rFonts w:eastAsia="Times New Roman" w:cstheme="minorHAnsi"/>
          <w:color w:val="0070C0"/>
          <w:sz w:val="20"/>
          <w:szCs w:val="20"/>
          <w:lang w:eastAsia="es-AR"/>
        </w:rPr>
        <w:t>(13.64%)</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Medianamente   -   5  (22.73%)</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Acudí a la Facultad  -  1 (4.55)</w:t>
      </w:r>
      <w:r w:rsidRPr="00A2671A">
        <w:rPr>
          <w:rFonts w:eastAsia="Times New Roman" w:cstheme="minorHAnsi"/>
          <w:color w:val="0070C0"/>
          <w:sz w:val="20"/>
          <w:szCs w:val="20"/>
          <w:lang w:eastAsia="es-AR"/>
        </w:rPr>
        <w:br/>
      </w:r>
    </w:p>
    <w:p w:rsidR="00F93E4B" w:rsidRPr="00A2671A" w:rsidRDefault="00F93E4B" w:rsidP="00F93E4B">
      <w:pPr>
        <w:spacing w:after="0" w:line="240" w:lineRule="auto"/>
        <w:rPr>
          <w:rFonts w:eastAsia="Times New Roman" w:cstheme="minorHAnsi"/>
          <w:b/>
          <w:i/>
          <w:color w:val="0070C0"/>
          <w:sz w:val="20"/>
          <w:szCs w:val="20"/>
          <w:lang w:eastAsia="es-AR"/>
        </w:rPr>
      </w:pPr>
      <w:r w:rsidRPr="00A2671A">
        <w:rPr>
          <w:rFonts w:eastAsia="Times New Roman" w:cstheme="minorHAnsi"/>
          <w:b/>
          <w:i/>
          <w:color w:val="0070C0"/>
          <w:sz w:val="20"/>
          <w:lang w:eastAsia="es-AR"/>
        </w:rPr>
        <w:t>9 - Acudió a los tutoriales (Edición de Cursos Virtuales, un Modelo Didáctico) ...</w:t>
      </w:r>
    </w:p>
    <w:p w:rsidR="00F93E4B" w:rsidRPr="00A2671A" w:rsidRDefault="00F93E4B" w:rsidP="00F93E4B">
      <w:pPr>
        <w:spacing w:after="0" w:line="240" w:lineRule="auto"/>
        <w:rPr>
          <w:rFonts w:eastAsia="Times New Roman" w:cstheme="minorHAnsi"/>
          <w:color w:val="0070C0"/>
          <w:sz w:val="20"/>
          <w:szCs w:val="20"/>
          <w:lang w:eastAsia="es-AR"/>
        </w:rPr>
      </w:pPr>
      <w:r>
        <w:rPr>
          <w:rFonts w:eastAsia="Times New Roman" w:cstheme="minorHAnsi"/>
          <w:noProof/>
          <w:color w:val="0070C0"/>
          <w:sz w:val="20"/>
          <w:szCs w:val="20"/>
          <w:lang w:eastAsia="es-AR"/>
        </w:rPr>
        <w:drawing>
          <wp:inline distT="0" distB="0" distL="0" distR="0">
            <wp:extent cx="259080" cy="233045"/>
            <wp:effectExtent l="19050" t="0" r="762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Siempre   -  3  (13.64%)</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Con frecuencia   -  8 (36.36%)</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En ocasiones puntuales   -  8 (36.36%)</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Casi nunca   -  3  (13.64%)</w:t>
      </w:r>
      <w:r w:rsidRPr="00A2671A">
        <w:rPr>
          <w:rFonts w:eastAsia="Times New Roman" w:cstheme="minorHAnsi"/>
          <w:color w:val="0070C0"/>
          <w:sz w:val="20"/>
          <w:szCs w:val="20"/>
          <w:lang w:eastAsia="es-AR"/>
        </w:rPr>
        <w:br/>
      </w:r>
    </w:p>
    <w:p w:rsidR="00F93E4B" w:rsidRPr="00A2671A" w:rsidRDefault="00F93E4B" w:rsidP="00F93E4B">
      <w:pPr>
        <w:spacing w:after="0" w:line="240" w:lineRule="auto"/>
        <w:rPr>
          <w:rFonts w:eastAsia="Times New Roman" w:cstheme="minorHAnsi"/>
          <w:b/>
          <w:i/>
          <w:color w:val="0070C0"/>
          <w:sz w:val="20"/>
          <w:szCs w:val="20"/>
          <w:lang w:eastAsia="es-AR"/>
        </w:rPr>
      </w:pPr>
      <w:r w:rsidRPr="00A2671A">
        <w:rPr>
          <w:rFonts w:eastAsia="Times New Roman" w:cstheme="minorHAnsi"/>
          <w:b/>
          <w:i/>
          <w:color w:val="0070C0"/>
          <w:sz w:val="20"/>
          <w:lang w:eastAsia="es-AR"/>
        </w:rPr>
        <w:t>10 - Considera que los procedimientos operativos son...</w:t>
      </w:r>
    </w:p>
    <w:p w:rsidR="00F93E4B" w:rsidRPr="00A2671A" w:rsidRDefault="00F93E4B" w:rsidP="00F93E4B">
      <w:pPr>
        <w:spacing w:after="0" w:line="240" w:lineRule="auto"/>
        <w:rPr>
          <w:rFonts w:eastAsia="Times New Roman" w:cstheme="minorHAnsi"/>
          <w:color w:val="0070C0"/>
          <w:sz w:val="20"/>
          <w:szCs w:val="20"/>
          <w:lang w:eastAsia="es-AR"/>
        </w:rPr>
      </w:pPr>
      <w:r>
        <w:rPr>
          <w:rFonts w:eastAsia="Times New Roman" w:cstheme="minorHAnsi"/>
          <w:noProof/>
          <w:color w:val="0070C0"/>
          <w:sz w:val="20"/>
          <w:szCs w:val="20"/>
          <w:lang w:eastAsia="es-AR"/>
        </w:rPr>
        <w:drawing>
          <wp:inline distT="0" distB="0" distL="0" distR="0">
            <wp:extent cx="259080" cy="233045"/>
            <wp:effectExtent l="19050" t="0" r="762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Fáciles de utilizar cuando se aprenden sus rutinas   -  14  (63.64%)</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Medianamente complejos   -  8  (36.36%)</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No me afectan   -</w:t>
      </w:r>
      <w:r>
        <w:rPr>
          <w:rFonts w:eastAsia="Times New Roman" w:cstheme="minorHAnsi"/>
          <w:color w:val="0070C0"/>
          <w:sz w:val="20"/>
          <w:szCs w:val="20"/>
          <w:lang w:eastAsia="es-AR"/>
        </w:rPr>
        <w:t xml:space="preserve">  0</w:t>
      </w:r>
      <w:r w:rsidRPr="00A2671A">
        <w:rPr>
          <w:rFonts w:eastAsia="Times New Roman" w:cstheme="minorHAnsi"/>
          <w:color w:val="0070C0"/>
          <w:sz w:val="20"/>
          <w:szCs w:val="20"/>
          <w:lang w:eastAsia="es-AR"/>
        </w:rPr>
        <w:br/>
      </w:r>
    </w:p>
    <w:p w:rsidR="00F93E4B" w:rsidRPr="00A2671A" w:rsidRDefault="00F93E4B" w:rsidP="00F93E4B">
      <w:pPr>
        <w:spacing w:after="0" w:line="240" w:lineRule="auto"/>
        <w:rPr>
          <w:rFonts w:eastAsia="Times New Roman" w:cstheme="minorHAnsi"/>
          <w:b/>
          <w:i/>
          <w:color w:val="0070C0"/>
          <w:sz w:val="20"/>
          <w:szCs w:val="20"/>
          <w:lang w:eastAsia="es-AR"/>
        </w:rPr>
      </w:pPr>
      <w:r w:rsidRPr="00A2671A">
        <w:rPr>
          <w:rFonts w:eastAsia="Times New Roman" w:cstheme="minorHAnsi"/>
          <w:b/>
          <w:i/>
          <w:color w:val="0070C0"/>
          <w:sz w:val="20"/>
          <w:lang w:eastAsia="es-AR"/>
        </w:rPr>
        <w:t>11 - Tuvo problemas de conectividad o de disposición de equipos en su hogar?</w:t>
      </w:r>
    </w:p>
    <w:p w:rsidR="00F93E4B" w:rsidRPr="00A2671A" w:rsidRDefault="00F93E4B" w:rsidP="00F93E4B">
      <w:pPr>
        <w:spacing w:after="0" w:line="240" w:lineRule="auto"/>
        <w:rPr>
          <w:rFonts w:eastAsia="Times New Roman" w:cstheme="minorHAnsi"/>
          <w:color w:val="0070C0"/>
          <w:sz w:val="20"/>
          <w:szCs w:val="20"/>
          <w:lang w:eastAsia="es-AR"/>
        </w:rPr>
      </w:pPr>
      <w:r>
        <w:rPr>
          <w:rFonts w:eastAsia="Times New Roman" w:cstheme="minorHAnsi"/>
          <w:noProof/>
          <w:color w:val="0070C0"/>
          <w:sz w:val="20"/>
          <w:szCs w:val="20"/>
          <w:lang w:eastAsia="es-AR"/>
        </w:rPr>
        <w:drawing>
          <wp:inline distT="0" distB="0" distL="0" distR="0">
            <wp:extent cx="259080" cy="233045"/>
            <wp:effectExtent l="19050" t="0" r="762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Si   -  5 (22.73%)</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No   - 14  (63.64%)</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Medianamente  -  3  (13.64%)</w:t>
      </w:r>
      <w:r w:rsidRPr="00A2671A">
        <w:rPr>
          <w:rFonts w:eastAsia="Times New Roman" w:cstheme="minorHAnsi"/>
          <w:color w:val="0070C0"/>
          <w:sz w:val="20"/>
          <w:szCs w:val="20"/>
          <w:lang w:eastAsia="es-AR"/>
        </w:rPr>
        <w:br/>
      </w:r>
    </w:p>
    <w:p w:rsidR="00F93E4B" w:rsidRPr="00A2671A" w:rsidRDefault="00F93E4B" w:rsidP="00F93E4B">
      <w:pPr>
        <w:spacing w:after="0" w:line="240" w:lineRule="auto"/>
        <w:rPr>
          <w:rFonts w:eastAsia="Times New Roman" w:cstheme="minorHAnsi"/>
          <w:b/>
          <w:i/>
          <w:color w:val="0070C0"/>
          <w:sz w:val="20"/>
          <w:szCs w:val="20"/>
          <w:lang w:eastAsia="es-AR"/>
        </w:rPr>
      </w:pPr>
      <w:r w:rsidRPr="00A2671A">
        <w:rPr>
          <w:rFonts w:eastAsia="Times New Roman" w:cstheme="minorHAnsi"/>
          <w:b/>
          <w:i/>
          <w:color w:val="0070C0"/>
          <w:sz w:val="20"/>
          <w:lang w:eastAsia="es-AR"/>
        </w:rPr>
        <w:t>12 - Desea repetir experiencias de enseñanza a distancia y en línea?</w:t>
      </w:r>
    </w:p>
    <w:p w:rsidR="00F93E4B" w:rsidRPr="00A2671A" w:rsidRDefault="00F93E4B" w:rsidP="00F93E4B">
      <w:pPr>
        <w:spacing w:after="0" w:line="240" w:lineRule="auto"/>
        <w:rPr>
          <w:rFonts w:eastAsia="Times New Roman" w:cstheme="minorHAnsi"/>
          <w:color w:val="0070C0"/>
          <w:sz w:val="20"/>
          <w:szCs w:val="20"/>
          <w:lang w:eastAsia="es-AR"/>
        </w:rPr>
      </w:pPr>
      <w:r>
        <w:rPr>
          <w:rFonts w:eastAsia="Times New Roman" w:cstheme="minorHAnsi"/>
          <w:noProof/>
          <w:color w:val="0070C0"/>
          <w:sz w:val="20"/>
          <w:szCs w:val="20"/>
          <w:lang w:eastAsia="es-AR"/>
        </w:rPr>
        <w:drawing>
          <wp:inline distT="0" distB="0" distL="0" distR="0">
            <wp:extent cx="259080" cy="233045"/>
            <wp:effectExtent l="19050" t="0" r="762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Si    - 20  (90.91%)</w:t>
      </w:r>
      <w:r w:rsidRPr="00A2671A">
        <w:rPr>
          <w:rFonts w:eastAsia="Times New Roman" w:cstheme="minorHAnsi"/>
          <w:color w:val="0070C0"/>
          <w:sz w:val="20"/>
          <w:szCs w:val="20"/>
          <w:lang w:eastAsia="es-AR"/>
        </w:rPr>
        <w:br/>
      </w:r>
      <w:r>
        <w:rPr>
          <w:rFonts w:eastAsia="Times New Roman" w:cstheme="minorHAnsi"/>
          <w:noProof/>
          <w:color w:val="0070C0"/>
          <w:sz w:val="20"/>
          <w:szCs w:val="20"/>
          <w:lang w:eastAsia="es-AR"/>
        </w:rPr>
        <w:drawing>
          <wp:inline distT="0" distB="0" distL="0" distR="0">
            <wp:extent cx="259080" cy="233045"/>
            <wp:effectExtent l="19050" t="0" r="762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No  -</w:t>
      </w:r>
      <w:r>
        <w:rPr>
          <w:rFonts w:eastAsia="Times New Roman" w:cstheme="minorHAnsi"/>
          <w:color w:val="0070C0"/>
          <w:sz w:val="20"/>
          <w:szCs w:val="20"/>
          <w:lang w:eastAsia="es-AR"/>
        </w:rPr>
        <w:t xml:space="preserve">  0</w:t>
      </w:r>
    </w:p>
    <w:p w:rsidR="00F93E4B" w:rsidRPr="00A2671A" w:rsidRDefault="00F93E4B" w:rsidP="00F93E4B">
      <w:pPr>
        <w:spacing w:after="0" w:line="240" w:lineRule="auto"/>
        <w:rPr>
          <w:rFonts w:eastAsia="Times New Roman" w:cstheme="minorHAnsi"/>
          <w:color w:val="0070C0"/>
          <w:sz w:val="20"/>
          <w:szCs w:val="20"/>
          <w:lang w:eastAsia="es-AR"/>
        </w:rPr>
      </w:pPr>
      <w:r>
        <w:rPr>
          <w:rFonts w:eastAsia="Times New Roman" w:cstheme="minorHAnsi"/>
          <w:noProof/>
          <w:color w:val="0070C0"/>
          <w:sz w:val="20"/>
          <w:szCs w:val="20"/>
          <w:lang w:eastAsia="es-AR"/>
        </w:rPr>
        <w:drawing>
          <wp:inline distT="0" distB="0" distL="0" distR="0">
            <wp:extent cx="259080" cy="233045"/>
            <wp:effectExtent l="19050" t="0" r="762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A2671A">
        <w:rPr>
          <w:rFonts w:eastAsia="Times New Roman" w:cstheme="minorHAnsi"/>
          <w:color w:val="0070C0"/>
          <w:sz w:val="20"/>
          <w:szCs w:val="20"/>
          <w:lang w:eastAsia="es-AR"/>
        </w:rPr>
        <w:t>Tal vez   - 2 (9.09%)</w:t>
      </w:r>
      <w:r w:rsidRPr="00A2671A">
        <w:rPr>
          <w:rFonts w:eastAsia="Times New Roman" w:cstheme="minorHAnsi"/>
          <w:color w:val="0070C0"/>
          <w:sz w:val="20"/>
          <w:szCs w:val="20"/>
          <w:lang w:eastAsia="es-AR"/>
        </w:rPr>
        <w:br/>
      </w:r>
    </w:p>
    <w:p w:rsidR="00F93E4B" w:rsidRPr="007F267E" w:rsidRDefault="00F93E4B" w:rsidP="005F1F07">
      <w:pPr>
        <w:rPr>
          <w:rFonts w:cstheme="minorHAnsi"/>
          <w:b/>
          <w:color w:val="943634" w:themeColor="accent2" w:themeShade="BF"/>
        </w:rPr>
      </w:pPr>
      <w:r>
        <w:rPr>
          <w:rFonts w:cstheme="minorHAnsi"/>
          <w:lang w:eastAsia="es-AR"/>
        </w:rPr>
        <w:br w:type="page"/>
      </w:r>
      <w:r w:rsidRPr="007F267E">
        <w:rPr>
          <w:rFonts w:cstheme="minorHAnsi"/>
          <w:b/>
          <w:color w:val="943634" w:themeColor="accent2" w:themeShade="BF"/>
        </w:rPr>
        <w:lastRenderedPageBreak/>
        <w:t xml:space="preserve">Encuesta para </w:t>
      </w:r>
      <w:r w:rsidRPr="009441E0">
        <w:rPr>
          <w:rFonts w:cstheme="minorHAnsi"/>
          <w:b/>
          <w:color w:val="943634" w:themeColor="accent2" w:themeShade="BF"/>
          <w:u w:val="single"/>
        </w:rPr>
        <w:t>alumnos</w:t>
      </w:r>
      <w:r w:rsidRPr="007F267E">
        <w:rPr>
          <w:rFonts w:cstheme="minorHAnsi"/>
          <w:b/>
          <w:color w:val="943634" w:themeColor="accent2" w:themeShade="BF"/>
        </w:rPr>
        <w:t xml:space="preserve"> de las Licenciaturas – Sobre un universo de 644</w:t>
      </w:r>
      <w:r w:rsidRPr="007F267E">
        <w:rPr>
          <w:rStyle w:val="Refdenotaalpie"/>
          <w:rFonts w:cstheme="minorHAnsi"/>
          <w:b/>
          <w:color w:val="943634" w:themeColor="accent2" w:themeShade="BF"/>
        </w:rPr>
        <w:footnoteReference w:id="5"/>
      </w:r>
      <w:r w:rsidRPr="007F267E">
        <w:rPr>
          <w:rFonts w:cstheme="minorHAnsi"/>
          <w:b/>
          <w:color w:val="943634" w:themeColor="accent2" w:themeShade="BF"/>
        </w:rPr>
        <w:t>/268 respuestas – (41%)</w:t>
      </w:r>
    </w:p>
    <w:p w:rsidR="00F93E4B" w:rsidRPr="007F267E" w:rsidRDefault="00F93E4B" w:rsidP="00F93E4B">
      <w:pPr>
        <w:rPr>
          <w:rFonts w:cstheme="minorHAnsi"/>
          <w:b/>
          <w:color w:val="943634" w:themeColor="accent2" w:themeShade="BF"/>
        </w:rPr>
      </w:pPr>
      <w:r w:rsidRPr="007F267E">
        <w:rPr>
          <w:rFonts w:cstheme="minorHAnsi"/>
          <w:b/>
          <w:color w:val="943634" w:themeColor="accent2" w:themeShade="BF"/>
        </w:rPr>
        <w:t>Instrumento y resultados</w:t>
      </w:r>
    </w:p>
    <w:p w:rsidR="00F93E4B" w:rsidRPr="007F267E" w:rsidRDefault="00F93E4B" w:rsidP="00F93E4B">
      <w:pPr>
        <w:shd w:val="clear" w:color="auto" w:fill="FFFFFF"/>
        <w:spacing w:after="0" w:line="240" w:lineRule="auto"/>
        <w:rPr>
          <w:rFonts w:eastAsia="Times New Roman" w:cstheme="minorHAnsi"/>
          <w:b/>
          <w:i/>
          <w:color w:val="943634" w:themeColor="accent2" w:themeShade="BF"/>
          <w:sz w:val="20"/>
          <w:szCs w:val="20"/>
          <w:lang w:eastAsia="es-AR"/>
        </w:rPr>
      </w:pPr>
      <w:r w:rsidRPr="007F267E">
        <w:rPr>
          <w:rFonts w:eastAsia="Times New Roman" w:cstheme="minorHAnsi"/>
          <w:b/>
          <w:i/>
          <w:color w:val="943634" w:themeColor="accent2" w:themeShade="BF"/>
          <w:sz w:val="20"/>
          <w:szCs w:val="20"/>
          <w:lang w:eastAsia="es-AR"/>
        </w:rPr>
        <w:t>1 - Qué licenciatura cursas?</w:t>
      </w:r>
    </w:p>
    <w:p w:rsidR="00F93E4B" w:rsidRPr="007F267E" w:rsidRDefault="00F93E4B" w:rsidP="00F93E4B">
      <w:pPr>
        <w:shd w:val="clear" w:color="auto" w:fill="FFFFFF"/>
        <w:spacing w:after="0" w:line="240" w:lineRule="auto"/>
        <w:rPr>
          <w:rFonts w:eastAsia="Times New Roman" w:cstheme="minorHAnsi"/>
          <w:color w:val="943634" w:themeColor="accent2" w:themeShade="BF"/>
          <w:sz w:val="20"/>
          <w:szCs w:val="20"/>
          <w:lang w:eastAsia="es-AR"/>
        </w:rPr>
      </w:pP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Gestión Educativa  -  134 (50%)</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Seguridad, Higiene y Ambiente Laboral   -  134  (50%)</w:t>
      </w:r>
      <w:r w:rsidRPr="007F267E">
        <w:rPr>
          <w:rFonts w:eastAsia="Times New Roman" w:cstheme="minorHAnsi"/>
          <w:color w:val="943634" w:themeColor="accent2" w:themeShade="BF"/>
          <w:sz w:val="20"/>
          <w:szCs w:val="20"/>
          <w:lang w:eastAsia="es-AR"/>
        </w:rPr>
        <w:br/>
      </w:r>
    </w:p>
    <w:p w:rsidR="00F93E4B" w:rsidRPr="007F267E" w:rsidRDefault="00F93E4B" w:rsidP="00F93E4B">
      <w:pPr>
        <w:shd w:val="clear" w:color="auto" w:fill="FFFFFF"/>
        <w:spacing w:after="0" w:line="240" w:lineRule="auto"/>
        <w:rPr>
          <w:rFonts w:eastAsia="Times New Roman" w:cstheme="minorHAnsi"/>
          <w:b/>
          <w:i/>
          <w:color w:val="943634" w:themeColor="accent2" w:themeShade="BF"/>
          <w:sz w:val="20"/>
          <w:szCs w:val="20"/>
          <w:lang w:eastAsia="es-AR"/>
        </w:rPr>
      </w:pPr>
      <w:r w:rsidRPr="007F267E">
        <w:rPr>
          <w:rFonts w:eastAsia="Times New Roman" w:cstheme="minorHAnsi"/>
          <w:b/>
          <w:i/>
          <w:color w:val="943634" w:themeColor="accent2" w:themeShade="BF"/>
          <w:sz w:val="20"/>
          <w:szCs w:val="20"/>
          <w:lang w:eastAsia="es-AR"/>
        </w:rPr>
        <w:t>2 - Con respecto a la materia: ¿Se dio a conocer el Programa de la materia?</w:t>
      </w:r>
    </w:p>
    <w:p w:rsidR="00F93E4B" w:rsidRPr="007F267E" w:rsidRDefault="00F93E4B" w:rsidP="00F93E4B">
      <w:pPr>
        <w:shd w:val="clear" w:color="auto" w:fill="FFFFFF"/>
        <w:spacing w:after="0" w:line="240" w:lineRule="auto"/>
        <w:rPr>
          <w:rFonts w:eastAsia="Times New Roman" w:cstheme="minorHAnsi"/>
          <w:color w:val="943634" w:themeColor="accent2" w:themeShade="BF"/>
          <w:sz w:val="20"/>
          <w:szCs w:val="20"/>
          <w:lang w:eastAsia="es-AR"/>
        </w:rPr>
      </w:pPr>
      <w:r w:rsidRPr="007F267E">
        <w:rPr>
          <w:rFonts w:eastAsia="Times New Roman" w:cstheme="minorHAnsi"/>
          <w:b/>
          <w: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Si   - 239  (89.18%)</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No   -  7  (2.61%)</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Medianamente   - 22 (8.21)</w:t>
      </w:r>
      <w:r w:rsidRPr="007F267E">
        <w:rPr>
          <w:rFonts w:eastAsia="Times New Roman" w:cstheme="minorHAnsi"/>
          <w:color w:val="943634" w:themeColor="accent2" w:themeShade="BF"/>
          <w:sz w:val="20"/>
          <w:szCs w:val="20"/>
          <w:lang w:eastAsia="es-AR"/>
        </w:rPr>
        <w:br/>
      </w:r>
    </w:p>
    <w:p w:rsidR="00F93E4B" w:rsidRPr="007F267E" w:rsidRDefault="00F93E4B" w:rsidP="00F93E4B">
      <w:pPr>
        <w:shd w:val="clear" w:color="auto" w:fill="FFFFFF"/>
        <w:spacing w:after="0" w:line="240" w:lineRule="auto"/>
        <w:rPr>
          <w:rFonts w:eastAsia="Times New Roman" w:cstheme="minorHAnsi"/>
          <w:b/>
          <w:i/>
          <w:color w:val="943634" w:themeColor="accent2" w:themeShade="BF"/>
          <w:sz w:val="20"/>
          <w:szCs w:val="20"/>
          <w:lang w:eastAsia="es-AR"/>
        </w:rPr>
      </w:pPr>
      <w:r w:rsidRPr="007F267E">
        <w:rPr>
          <w:rFonts w:eastAsia="Times New Roman" w:cstheme="minorHAnsi"/>
          <w:b/>
          <w:i/>
          <w:color w:val="943634" w:themeColor="accent2" w:themeShade="BF"/>
          <w:sz w:val="20"/>
          <w:szCs w:val="20"/>
          <w:lang w:eastAsia="es-AR"/>
        </w:rPr>
        <w:t>3 - ¿Se pudieron desarrollar los contenidos del Programa hasta ahora, dentro de los tiempos establecidos?</w:t>
      </w:r>
    </w:p>
    <w:p w:rsidR="00F93E4B" w:rsidRPr="007F267E" w:rsidRDefault="00F93E4B" w:rsidP="00F93E4B">
      <w:pPr>
        <w:shd w:val="clear" w:color="auto" w:fill="FFFFFF"/>
        <w:spacing w:after="0" w:line="240" w:lineRule="auto"/>
        <w:rPr>
          <w:rFonts w:eastAsia="Times New Roman" w:cstheme="minorHAnsi"/>
          <w:color w:val="943634" w:themeColor="accent2" w:themeShade="BF"/>
          <w:sz w:val="20"/>
          <w:szCs w:val="20"/>
          <w:lang w:eastAsia="es-AR"/>
        </w:rPr>
      </w:pP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Si    - 209 (77.99%)</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No   - 10  (3.73%)</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Medianamente   -  49 (18.28)</w:t>
      </w:r>
      <w:r w:rsidRPr="007F267E">
        <w:rPr>
          <w:rFonts w:eastAsia="Times New Roman" w:cstheme="minorHAnsi"/>
          <w:color w:val="943634" w:themeColor="accent2" w:themeShade="BF"/>
          <w:sz w:val="20"/>
          <w:szCs w:val="20"/>
          <w:lang w:eastAsia="es-AR"/>
        </w:rPr>
        <w:br/>
      </w:r>
    </w:p>
    <w:p w:rsidR="00F93E4B" w:rsidRPr="007F267E" w:rsidRDefault="00F93E4B" w:rsidP="00F93E4B">
      <w:pPr>
        <w:shd w:val="clear" w:color="auto" w:fill="FFFFFF"/>
        <w:spacing w:after="0" w:line="240" w:lineRule="auto"/>
        <w:rPr>
          <w:rFonts w:eastAsia="Times New Roman" w:cstheme="minorHAnsi"/>
          <w:b/>
          <w:i/>
          <w:color w:val="943634" w:themeColor="accent2" w:themeShade="BF"/>
          <w:sz w:val="20"/>
          <w:szCs w:val="20"/>
          <w:lang w:eastAsia="es-AR"/>
        </w:rPr>
      </w:pPr>
      <w:r w:rsidRPr="007F267E">
        <w:rPr>
          <w:rFonts w:eastAsia="Times New Roman" w:cstheme="minorHAnsi"/>
          <w:b/>
          <w:i/>
          <w:color w:val="943634" w:themeColor="accent2" w:themeShade="BF"/>
          <w:sz w:val="20"/>
          <w:szCs w:val="20"/>
          <w:lang w:eastAsia="es-AR"/>
        </w:rPr>
        <w:t>4 - ¿Se propuso un cronograma que facilitase el seguimiento de los contenidos y la bibliografía para cada clase a lo largo de esta primera parte del cuatrimestre?</w:t>
      </w:r>
    </w:p>
    <w:p w:rsidR="00F93E4B" w:rsidRPr="007F267E" w:rsidRDefault="00F93E4B" w:rsidP="00F93E4B">
      <w:pPr>
        <w:shd w:val="clear" w:color="auto" w:fill="FFFFFF"/>
        <w:spacing w:after="0" w:line="240" w:lineRule="auto"/>
        <w:rPr>
          <w:rFonts w:eastAsia="Times New Roman" w:cstheme="minorHAnsi"/>
          <w:color w:val="943634" w:themeColor="accent2" w:themeShade="BF"/>
          <w:sz w:val="20"/>
          <w:szCs w:val="20"/>
          <w:lang w:eastAsia="es-AR"/>
        </w:rPr>
      </w:pP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Si    -  195  (72.76%)</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No   - 12 (4.48%)</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Medianamente   -   61 (22.76%)</w:t>
      </w:r>
      <w:r w:rsidRPr="007F267E">
        <w:rPr>
          <w:rFonts w:eastAsia="Times New Roman" w:cstheme="minorHAnsi"/>
          <w:color w:val="943634" w:themeColor="accent2" w:themeShade="BF"/>
          <w:sz w:val="20"/>
          <w:szCs w:val="20"/>
          <w:lang w:eastAsia="es-AR"/>
        </w:rPr>
        <w:br/>
      </w:r>
    </w:p>
    <w:p w:rsidR="00F93E4B" w:rsidRPr="007F267E" w:rsidRDefault="00F93E4B" w:rsidP="00F93E4B">
      <w:pPr>
        <w:shd w:val="clear" w:color="auto" w:fill="FFFFFF"/>
        <w:spacing w:after="0" w:line="240" w:lineRule="auto"/>
        <w:rPr>
          <w:rFonts w:eastAsia="Times New Roman" w:cstheme="minorHAnsi"/>
          <w:b/>
          <w:i/>
          <w:color w:val="943634" w:themeColor="accent2" w:themeShade="BF"/>
          <w:sz w:val="20"/>
          <w:szCs w:val="20"/>
          <w:lang w:eastAsia="es-AR"/>
        </w:rPr>
      </w:pPr>
      <w:r w:rsidRPr="007F267E">
        <w:rPr>
          <w:rFonts w:eastAsia="Times New Roman" w:cstheme="minorHAnsi"/>
          <w:b/>
          <w:i/>
          <w:color w:val="943634" w:themeColor="accent2" w:themeShade="BF"/>
          <w:sz w:val="20"/>
          <w:szCs w:val="20"/>
          <w:lang w:eastAsia="es-AR"/>
        </w:rPr>
        <w:t>5 - Con respecto al trabajo docente: ¿Pudo el docente acompañar tu proceso de aprendizaje?</w:t>
      </w:r>
    </w:p>
    <w:p w:rsidR="00F93E4B" w:rsidRPr="007F267E" w:rsidRDefault="00F93E4B" w:rsidP="00F93E4B">
      <w:pPr>
        <w:shd w:val="clear" w:color="auto" w:fill="FFFFFF"/>
        <w:spacing w:after="0" w:line="240" w:lineRule="auto"/>
        <w:rPr>
          <w:rFonts w:eastAsia="Times New Roman" w:cstheme="minorHAnsi"/>
          <w:color w:val="943634" w:themeColor="accent2" w:themeShade="BF"/>
          <w:sz w:val="20"/>
          <w:szCs w:val="20"/>
          <w:lang w:eastAsia="es-AR"/>
        </w:rPr>
      </w:pP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Si   - 148  (55.22%)</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No   - 15 (5.60%)</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Medianamente   - 105 (39.18%)</w:t>
      </w:r>
      <w:r w:rsidRPr="007F267E">
        <w:rPr>
          <w:rFonts w:eastAsia="Times New Roman" w:cstheme="minorHAnsi"/>
          <w:color w:val="943634" w:themeColor="accent2" w:themeShade="BF"/>
          <w:sz w:val="20"/>
          <w:szCs w:val="20"/>
          <w:lang w:eastAsia="es-AR"/>
        </w:rPr>
        <w:br/>
      </w:r>
    </w:p>
    <w:p w:rsidR="00F93E4B" w:rsidRPr="007F267E" w:rsidRDefault="00F93E4B" w:rsidP="00F93E4B">
      <w:pPr>
        <w:shd w:val="clear" w:color="auto" w:fill="FFFFFF"/>
        <w:spacing w:after="0" w:line="240" w:lineRule="auto"/>
        <w:rPr>
          <w:rFonts w:eastAsia="Times New Roman" w:cstheme="minorHAnsi"/>
          <w:b/>
          <w:i/>
          <w:color w:val="943634" w:themeColor="accent2" w:themeShade="BF"/>
          <w:sz w:val="20"/>
          <w:szCs w:val="20"/>
          <w:lang w:eastAsia="es-AR"/>
        </w:rPr>
      </w:pPr>
      <w:r w:rsidRPr="007F267E">
        <w:rPr>
          <w:rFonts w:eastAsia="Times New Roman" w:cstheme="minorHAnsi"/>
          <w:b/>
          <w:i/>
          <w:color w:val="943634" w:themeColor="accent2" w:themeShade="BF"/>
          <w:sz w:val="20"/>
          <w:szCs w:val="20"/>
          <w:lang w:eastAsia="es-AR"/>
        </w:rPr>
        <w:t>6 - Con respecto al trabajo docente ¿Has podido establecer con el docente una buena relación educativa?</w:t>
      </w:r>
    </w:p>
    <w:p w:rsidR="00F93E4B" w:rsidRPr="007F267E" w:rsidRDefault="00F93E4B" w:rsidP="00F93E4B">
      <w:pPr>
        <w:shd w:val="clear" w:color="auto" w:fill="FFFFFF"/>
        <w:spacing w:after="0" w:line="240" w:lineRule="auto"/>
        <w:rPr>
          <w:rFonts w:eastAsia="Times New Roman" w:cstheme="minorHAnsi"/>
          <w:color w:val="943634" w:themeColor="accent2" w:themeShade="BF"/>
          <w:sz w:val="20"/>
          <w:szCs w:val="20"/>
          <w:lang w:eastAsia="es-AR"/>
        </w:rPr>
      </w:pPr>
      <w:r w:rsidRPr="007F267E">
        <w:rPr>
          <w:rFonts w:eastAsia="Times New Roman" w:cstheme="minorHAnsi"/>
          <w:b/>
          <w: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Si    -   137 (51.12%)</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No   - 18 (6.72%)</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lastRenderedPageBreak/>
        <w:drawing>
          <wp:inline distT="0" distB="0" distL="0" distR="0">
            <wp:extent cx="259080" cy="233045"/>
            <wp:effectExtent l="19050" t="0" r="762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Medianamente   -  113 (42.16%)</w:t>
      </w:r>
      <w:r w:rsidRPr="007F267E">
        <w:rPr>
          <w:rFonts w:eastAsia="Times New Roman" w:cstheme="minorHAnsi"/>
          <w:color w:val="943634" w:themeColor="accent2" w:themeShade="BF"/>
          <w:sz w:val="20"/>
          <w:szCs w:val="20"/>
          <w:lang w:eastAsia="es-AR"/>
        </w:rPr>
        <w:br/>
      </w:r>
    </w:p>
    <w:p w:rsidR="00F93E4B" w:rsidRPr="007F267E" w:rsidRDefault="00F93E4B" w:rsidP="00F93E4B">
      <w:pPr>
        <w:shd w:val="clear" w:color="auto" w:fill="FFFFFF"/>
        <w:spacing w:after="0" w:line="240" w:lineRule="auto"/>
        <w:rPr>
          <w:rFonts w:eastAsia="Times New Roman" w:cstheme="minorHAnsi"/>
          <w:b/>
          <w:i/>
          <w:color w:val="943634" w:themeColor="accent2" w:themeShade="BF"/>
          <w:sz w:val="20"/>
          <w:szCs w:val="20"/>
          <w:lang w:eastAsia="es-AR"/>
        </w:rPr>
      </w:pPr>
      <w:r w:rsidRPr="007F267E">
        <w:rPr>
          <w:rFonts w:eastAsia="Times New Roman" w:cstheme="minorHAnsi"/>
          <w:b/>
          <w:i/>
          <w:color w:val="943634" w:themeColor="accent2" w:themeShade="BF"/>
          <w:sz w:val="20"/>
          <w:szCs w:val="20"/>
          <w:lang w:eastAsia="es-AR"/>
        </w:rPr>
        <w:t>7 - Con respecto al trabajo docente: ¿El docente promovió el interés / entusiasmo hacia la materia?</w:t>
      </w:r>
    </w:p>
    <w:p w:rsidR="00F93E4B" w:rsidRPr="007F267E" w:rsidRDefault="00F93E4B" w:rsidP="00F93E4B">
      <w:pPr>
        <w:shd w:val="clear" w:color="auto" w:fill="FFFFFF"/>
        <w:spacing w:after="0" w:line="240" w:lineRule="auto"/>
        <w:rPr>
          <w:rFonts w:eastAsia="Times New Roman" w:cstheme="minorHAnsi"/>
          <w:color w:val="943634" w:themeColor="accent2" w:themeShade="BF"/>
          <w:sz w:val="20"/>
          <w:szCs w:val="20"/>
          <w:lang w:eastAsia="es-AR"/>
        </w:rPr>
      </w:pP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Si   -  166  (61.94%)</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No   -  12 (4.48%)</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Medianamente  - 90 (33.58%)</w:t>
      </w:r>
      <w:r w:rsidRPr="007F267E">
        <w:rPr>
          <w:rFonts w:eastAsia="Times New Roman" w:cstheme="minorHAnsi"/>
          <w:color w:val="943634" w:themeColor="accent2" w:themeShade="BF"/>
          <w:sz w:val="20"/>
          <w:szCs w:val="20"/>
          <w:lang w:eastAsia="es-AR"/>
        </w:rPr>
        <w:br/>
      </w:r>
    </w:p>
    <w:p w:rsidR="00F93E4B" w:rsidRPr="007F267E" w:rsidRDefault="00F93E4B" w:rsidP="00F93E4B">
      <w:pPr>
        <w:shd w:val="clear" w:color="auto" w:fill="FFFFFF"/>
        <w:spacing w:after="0" w:line="240" w:lineRule="auto"/>
        <w:rPr>
          <w:rFonts w:eastAsia="Times New Roman" w:cstheme="minorHAnsi"/>
          <w:b/>
          <w:i/>
          <w:color w:val="943634" w:themeColor="accent2" w:themeShade="BF"/>
          <w:sz w:val="20"/>
          <w:szCs w:val="20"/>
          <w:lang w:eastAsia="es-AR"/>
        </w:rPr>
      </w:pPr>
      <w:r w:rsidRPr="007F267E">
        <w:rPr>
          <w:rFonts w:eastAsia="Times New Roman" w:cstheme="minorHAnsi"/>
          <w:b/>
          <w:i/>
          <w:color w:val="943634" w:themeColor="accent2" w:themeShade="BF"/>
          <w:sz w:val="20"/>
          <w:szCs w:val="20"/>
          <w:lang w:eastAsia="es-AR"/>
        </w:rPr>
        <w:t>8 - Con respecto al trabajo docente: ¿Las actividades que has realizado, fueron adecuadas y suficientes para comprender los contenidos?</w:t>
      </w:r>
    </w:p>
    <w:p w:rsidR="00F93E4B" w:rsidRPr="007F267E" w:rsidRDefault="00F93E4B" w:rsidP="00F93E4B">
      <w:pPr>
        <w:shd w:val="clear" w:color="auto" w:fill="FFFFFF"/>
        <w:spacing w:after="0" w:line="240" w:lineRule="auto"/>
        <w:rPr>
          <w:rFonts w:eastAsia="Times New Roman" w:cstheme="minorHAnsi"/>
          <w:color w:val="943634" w:themeColor="accent2" w:themeShade="BF"/>
          <w:sz w:val="20"/>
          <w:szCs w:val="20"/>
          <w:lang w:eastAsia="es-AR"/>
        </w:rPr>
      </w:pPr>
      <w:r w:rsidRPr="007F267E">
        <w:rPr>
          <w:rFonts w:eastAsia="Times New Roman" w:cstheme="minorHAnsi"/>
          <w:b/>
          <w: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Si   - 148 (55.22%)</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No   -  12 (4.48%)</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00913548">
        <w:rPr>
          <w:rFonts w:eastAsia="Times New Roman" w:cstheme="minorHAnsi"/>
          <w:color w:val="943634" w:themeColor="accent2" w:themeShade="BF"/>
          <w:sz w:val="20"/>
          <w:szCs w:val="20"/>
          <w:lang w:eastAsia="es-AR"/>
        </w:rPr>
        <w:t>Medianamente  -  108 (</w:t>
      </w:r>
      <w:r w:rsidRPr="007F267E">
        <w:rPr>
          <w:rFonts w:eastAsia="Times New Roman" w:cstheme="minorHAnsi"/>
          <w:color w:val="943634" w:themeColor="accent2" w:themeShade="BF"/>
          <w:sz w:val="20"/>
          <w:szCs w:val="20"/>
          <w:lang w:eastAsia="es-AR"/>
        </w:rPr>
        <w:t>30%)</w:t>
      </w:r>
      <w:r w:rsidRPr="007F267E">
        <w:rPr>
          <w:rFonts w:eastAsia="Times New Roman" w:cstheme="minorHAnsi"/>
          <w:color w:val="943634" w:themeColor="accent2" w:themeShade="BF"/>
          <w:sz w:val="20"/>
          <w:szCs w:val="20"/>
          <w:lang w:eastAsia="es-AR"/>
        </w:rPr>
        <w:br/>
      </w:r>
    </w:p>
    <w:p w:rsidR="00F93E4B" w:rsidRPr="007F267E" w:rsidRDefault="00F93E4B" w:rsidP="00F93E4B">
      <w:pPr>
        <w:shd w:val="clear" w:color="auto" w:fill="FFFFFF"/>
        <w:spacing w:after="0" w:line="240" w:lineRule="auto"/>
        <w:rPr>
          <w:rFonts w:eastAsia="Times New Roman" w:cstheme="minorHAnsi"/>
          <w:b/>
          <w:i/>
          <w:color w:val="943634" w:themeColor="accent2" w:themeShade="BF"/>
          <w:sz w:val="20"/>
          <w:szCs w:val="20"/>
          <w:lang w:eastAsia="es-AR"/>
        </w:rPr>
      </w:pPr>
      <w:r w:rsidRPr="007F267E">
        <w:rPr>
          <w:rFonts w:eastAsia="Times New Roman" w:cstheme="minorHAnsi"/>
          <w:b/>
          <w:i/>
          <w:color w:val="943634" w:themeColor="accent2" w:themeShade="BF"/>
          <w:sz w:val="20"/>
          <w:szCs w:val="20"/>
          <w:lang w:eastAsia="es-AR"/>
        </w:rPr>
        <w:t>9 - Con respecto al trabajo docente ¿Fueron apropiadas las respuestas dadas por el docente a tus consultas?</w:t>
      </w:r>
    </w:p>
    <w:p w:rsidR="00F93E4B" w:rsidRPr="007F267E" w:rsidRDefault="00F93E4B" w:rsidP="00F93E4B">
      <w:pPr>
        <w:shd w:val="clear" w:color="auto" w:fill="FFFFFF"/>
        <w:spacing w:after="0" w:line="240" w:lineRule="auto"/>
        <w:rPr>
          <w:rFonts w:eastAsia="Times New Roman" w:cstheme="minorHAnsi"/>
          <w:color w:val="943634" w:themeColor="accent2" w:themeShade="BF"/>
          <w:sz w:val="20"/>
          <w:szCs w:val="20"/>
          <w:lang w:eastAsia="es-AR"/>
        </w:rPr>
      </w:pP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Si   -  165 (61.57%)</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No  -  9 (3.36%)</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Medianamente  - 94 (35.07%)</w:t>
      </w:r>
      <w:r w:rsidRPr="007F267E">
        <w:rPr>
          <w:rFonts w:eastAsia="Times New Roman" w:cstheme="minorHAnsi"/>
          <w:color w:val="943634" w:themeColor="accent2" w:themeShade="BF"/>
          <w:sz w:val="20"/>
          <w:szCs w:val="20"/>
          <w:lang w:eastAsia="es-AR"/>
        </w:rPr>
        <w:br/>
      </w:r>
    </w:p>
    <w:p w:rsidR="00F93E4B" w:rsidRPr="007F267E" w:rsidRDefault="00F93E4B" w:rsidP="00F93E4B">
      <w:pPr>
        <w:shd w:val="clear" w:color="auto" w:fill="FFFFFF"/>
        <w:spacing w:after="0" w:line="240" w:lineRule="auto"/>
        <w:rPr>
          <w:rFonts w:eastAsia="Times New Roman" w:cstheme="minorHAnsi"/>
          <w:b/>
          <w:i/>
          <w:color w:val="943634" w:themeColor="accent2" w:themeShade="BF"/>
          <w:sz w:val="20"/>
          <w:szCs w:val="20"/>
          <w:lang w:eastAsia="es-AR"/>
        </w:rPr>
      </w:pPr>
      <w:r w:rsidRPr="007F267E">
        <w:rPr>
          <w:rFonts w:eastAsia="Times New Roman" w:cstheme="minorHAnsi"/>
          <w:b/>
          <w:i/>
          <w:color w:val="943634" w:themeColor="accent2" w:themeShade="BF"/>
          <w:sz w:val="20"/>
          <w:szCs w:val="20"/>
          <w:lang w:eastAsia="es-AR"/>
        </w:rPr>
        <w:t>10 - Modalidad Virtual ¿Pudiste familiarizarte rápidamente con los recursos tecnológicos propuestos por el docente?</w:t>
      </w:r>
    </w:p>
    <w:p w:rsidR="00F93E4B" w:rsidRPr="007F267E" w:rsidRDefault="00F93E4B" w:rsidP="00F93E4B">
      <w:pPr>
        <w:shd w:val="clear" w:color="auto" w:fill="FFFFFF"/>
        <w:spacing w:after="0" w:line="240" w:lineRule="auto"/>
        <w:rPr>
          <w:rFonts w:eastAsia="Times New Roman" w:cstheme="minorHAnsi"/>
          <w:color w:val="943634" w:themeColor="accent2" w:themeShade="BF"/>
          <w:sz w:val="20"/>
          <w:szCs w:val="20"/>
          <w:lang w:eastAsia="es-AR"/>
        </w:rPr>
      </w:pP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Si    - 180 (67.16%)</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No   - 16 (5.97%)</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Medianamente   - 72 (26.87)</w:t>
      </w:r>
      <w:r w:rsidRPr="007F267E">
        <w:rPr>
          <w:rFonts w:eastAsia="Times New Roman" w:cstheme="minorHAnsi"/>
          <w:color w:val="943634" w:themeColor="accent2" w:themeShade="BF"/>
          <w:sz w:val="20"/>
          <w:szCs w:val="20"/>
          <w:lang w:eastAsia="es-AR"/>
        </w:rPr>
        <w:br/>
      </w:r>
    </w:p>
    <w:p w:rsidR="00F93E4B" w:rsidRPr="007F267E" w:rsidRDefault="00F93E4B" w:rsidP="00F93E4B">
      <w:pPr>
        <w:shd w:val="clear" w:color="auto" w:fill="FFFFFF"/>
        <w:spacing w:after="0" w:line="240" w:lineRule="auto"/>
        <w:rPr>
          <w:rFonts w:eastAsia="Times New Roman" w:cstheme="minorHAnsi"/>
          <w:b/>
          <w:i/>
          <w:color w:val="943634" w:themeColor="accent2" w:themeShade="BF"/>
          <w:sz w:val="20"/>
          <w:szCs w:val="20"/>
          <w:lang w:eastAsia="es-AR"/>
        </w:rPr>
      </w:pPr>
      <w:r w:rsidRPr="007F267E">
        <w:rPr>
          <w:rFonts w:eastAsia="Times New Roman" w:cstheme="minorHAnsi"/>
          <w:b/>
          <w:i/>
          <w:color w:val="943634" w:themeColor="accent2" w:themeShade="BF"/>
          <w:sz w:val="20"/>
          <w:szCs w:val="20"/>
          <w:lang w:eastAsia="es-AR"/>
        </w:rPr>
        <w:t>11 - Modalidad Virtual: ¿Necesitaste ayuda para poder utilizar los recursos?</w:t>
      </w:r>
    </w:p>
    <w:p w:rsidR="00F93E4B" w:rsidRPr="007F267E" w:rsidRDefault="00F93E4B" w:rsidP="00F93E4B">
      <w:pPr>
        <w:shd w:val="clear" w:color="auto" w:fill="FFFFFF"/>
        <w:spacing w:after="0" w:line="240" w:lineRule="auto"/>
        <w:rPr>
          <w:rFonts w:eastAsia="Times New Roman" w:cstheme="minorHAnsi"/>
          <w:color w:val="943634" w:themeColor="accent2" w:themeShade="BF"/>
          <w:sz w:val="20"/>
          <w:szCs w:val="20"/>
          <w:lang w:eastAsia="es-AR"/>
        </w:rPr>
      </w:pP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Si   - 60 (22.39%)</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No   -  157 (58.58%)</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Medianamente  -   51  (19.03%)</w:t>
      </w:r>
      <w:r w:rsidRPr="007F267E">
        <w:rPr>
          <w:rFonts w:eastAsia="Times New Roman" w:cstheme="minorHAnsi"/>
          <w:color w:val="943634" w:themeColor="accent2" w:themeShade="BF"/>
          <w:sz w:val="20"/>
          <w:szCs w:val="20"/>
          <w:lang w:eastAsia="es-AR"/>
        </w:rPr>
        <w:br/>
      </w:r>
    </w:p>
    <w:p w:rsidR="00F93E4B" w:rsidRPr="007F267E" w:rsidRDefault="00F93E4B" w:rsidP="00F93E4B">
      <w:pPr>
        <w:shd w:val="clear" w:color="auto" w:fill="FFFFFF"/>
        <w:spacing w:after="0" w:line="240" w:lineRule="auto"/>
        <w:rPr>
          <w:rFonts w:eastAsia="Times New Roman" w:cstheme="minorHAnsi"/>
          <w:b/>
          <w:i/>
          <w:color w:val="943634" w:themeColor="accent2" w:themeShade="BF"/>
          <w:sz w:val="20"/>
          <w:szCs w:val="20"/>
          <w:lang w:eastAsia="es-AR"/>
        </w:rPr>
      </w:pPr>
      <w:r w:rsidRPr="007F267E">
        <w:rPr>
          <w:rFonts w:eastAsia="Times New Roman" w:cstheme="minorHAnsi"/>
          <w:b/>
          <w:i/>
          <w:color w:val="943634" w:themeColor="accent2" w:themeShade="BF"/>
          <w:sz w:val="20"/>
          <w:szCs w:val="20"/>
          <w:lang w:eastAsia="es-AR"/>
        </w:rPr>
        <w:t>12 - En caso afirmativo, Puedes indicar de quienes?</w:t>
      </w:r>
    </w:p>
    <w:p w:rsidR="00F93E4B" w:rsidRPr="007F267E" w:rsidRDefault="00F93E4B" w:rsidP="00F93E4B">
      <w:pPr>
        <w:shd w:val="clear" w:color="auto" w:fill="FFFFFF"/>
        <w:spacing w:after="0" w:line="240" w:lineRule="auto"/>
        <w:rPr>
          <w:rFonts w:eastAsia="Times New Roman" w:cstheme="minorHAnsi"/>
          <w:color w:val="943634" w:themeColor="accent2" w:themeShade="BF"/>
          <w:sz w:val="20"/>
          <w:szCs w:val="20"/>
          <w:lang w:eastAsia="es-AR"/>
        </w:rPr>
      </w:pPr>
    </w:p>
    <w:p w:rsidR="00F93E4B" w:rsidRPr="007F267E" w:rsidRDefault="00F93E4B" w:rsidP="00F93E4B">
      <w:pPr>
        <w:shd w:val="clear" w:color="auto" w:fill="FFFFFF"/>
        <w:spacing w:after="0" w:line="240" w:lineRule="auto"/>
        <w:rPr>
          <w:rFonts w:eastAsia="Times New Roman" w:cstheme="minorHAnsi"/>
          <w:color w:val="943634" w:themeColor="accent2" w:themeShade="BF"/>
          <w:sz w:val="20"/>
          <w:szCs w:val="20"/>
          <w:lang w:eastAsia="es-AR"/>
        </w:rPr>
      </w:pP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Área Ude Virtual    - 20 (7.46%)</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Familia   - 40 (14.93%)</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Compañeros   - 56 (20.90%)</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lastRenderedPageBreak/>
        <w:drawing>
          <wp:inline distT="0" distB="0" distL="0" distR="0">
            <wp:extent cx="259080" cy="233045"/>
            <wp:effectExtent l="19050" t="0" r="762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Docentes del curso  -  42  (15.67%)</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Tutoriales del campus  - 39 (14.55%)</w:t>
      </w:r>
      <w:r w:rsidRPr="007F267E">
        <w:rPr>
          <w:rFonts w:eastAsia="Times New Roman" w:cstheme="minorHAnsi"/>
          <w:color w:val="943634" w:themeColor="accent2" w:themeShade="BF"/>
          <w:sz w:val="20"/>
          <w:szCs w:val="20"/>
          <w:lang w:eastAsia="es-AR"/>
        </w:rPr>
        <w:br/>
      </w:r>
    </w:p>
    <w:p w:rsidR="00F93E4B" w:rsidRPr="007F267E" w:rsidRDefault="00F93E4B" w:rsidP="00F93E4B">
      <w:pPr>
        <w:shd w:val="clear" w:color="auto" w:fill="FFFFFF"/>
        <w:spacing w:after="0" w:line="240" w:lineRule="auto"/>
        <w:rPr>
          <w:rFonts w:eastAsia="Times New Roman" w:cstheme="minorHAnsi"/>
          <w:b/>
          <w:i/>
          <w:color w:val="943634" w:themeColor="accent2" w:themeShade="BF"/>
          <w:sz w:val="20"/>
          <w:szCs w:val="20"/>
          <w:lang w:eastAsia="es-AR"/>
        </w:rPr>
      </w:pPr>
      <w:r w:rsidRPr="007F267E">
        <w:rPr>
          <w:rFonts w:eastAsia="Times New Roman" w:cstheme="minorHAnsi"/>
          <w:b/>
          <w:i/>
          <w:color w:val="943634" w:themeColor="accent2" w:themeShade="BF"/>
          <w:sz w:val="20"/>
          <w:szCs w:val="20"/>
          <w:lang w:eastAsia="es-AR"/>
        </w:rPr>
        <w:t>13 - Modalidad Virtual: ¿Has logrado administrar el uso del tiempo para el aprendizaje?</w:t>
      </w:r>
    </w:p>
    <w:p w:rsidR="00F93E4B" w:rsidRPr="007F267E" w:rsidRDefault="00F93E4B" w:rsidP="00F93E4B">
      <w:pPr>
        <w:shd w:val="clear" w:color="auto" w:fill="FFFFFF"/>
        <w:spacing w:after="0" w:line="240" w:lineRule="auto"/>
        <w:rPr>
          <w:rFonts w:eastAsia="Times New Roman" w:cstheme="minorHAnsi"/>
          <w:color w:val="943634" w:themeColor="accent2" w:themeShade="BF"/>
          <w:sz w:val="20"/>
          <w:szCs w:val="20"/>
          <w:lang w:eastAsia="es-AR"/>
        </w:rPr>
      </w:pP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Si   -  120 (44.78%)</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No  - 27 (10.07%)</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Medianamente   - 121 (45.15%)</w:t>
      </w:r>
      <w:r w:rsidRPr="007F267E">
        <w:rPr>
          <w:rFonts w:eastAsia="Times New Roman" w:cstheme="minorHAnsi"/>
          <w:color w:val="943634" w:themeColor="accent2" w:themeShade="BF"/>
          <w:sz w:val="20"/>
          <w:szCs w:val="20"/>
          <w:lang w:eastAsia="es-AR"/>
        </w:rPr>
        <w:br/>
      </w:r>
    </w:p>
    <w:p w:rsidR="00F93E4B" w:rsidRPr="007F267E" w:rsidRDefault="00F93E4B" w:rsidP="00F93E4B">
      <w:pPr>
        <w:shd w:val="clear" w:color="auto" w:fill="FFFFFF"/>
        <w:spacing w:after="0" w:line="240" w:lineRule="auto"/>
        <w:rPr>
          <w:rFonts w:eastAsia="Times New Roman" w:cstheme="minorHAnsi"/>
          <w:b/>
          <w:i/>
          <w:color w:val="943634" w:themeColor="accent2" w:themeShade="BF"/>
          <w:sz w:val="20"/>
          <w:szCs w:val="20"/>
          <w:lang w:eastAsia="es-AR"/>
        </w:rPr>
      </w:pPr>
      <w:r w:rsidRPr="007F267E">
        <w:rPr>
          <w:rFonts w:eastAsia="Times New Roman" w:cstheme="minorHAnsi"/>
          <w:b/>
          <w:i/>
          <w:color w:val="943634" w:themeColor="accent2" w:themeShade="BF"/>
          <w:sz w:val="20"/>
          <w:szCs w:val="20"/>
          <w:lang w:eastAsia="es-AR"/>
        </w:rPr>
        <w:t>14 - Modalidad Virtual: ¿Has utilizado como apoyo el tutorial Nos Familiarizamos con el Campus Virtual?</w:t>
      </w:r>
    </w:p>
    <w:p w:rsidR="00F93E4B" w:rsidRPr="007F267E" w:rsidRDefault="00F93E4B" w:rsidP="00F93E4B">
      <w:pPr>
        <w:shd w:val="clear" w:color="auto" w:fill="FFFFFF"/>
        <w:spacing w:after="0" w:line="240" w:lineRule="auto"/>
        <w:rPr>
          <w:rFonts w:eastAsia="Times New Roman" w:cstheme="minorHAnsi"/>
          <w:color w:val="943634" w:themeColor="accent2" w:themeShade="BF"/>
          <w:sz w:val="20"/>
          <w:szCs w:val="20"/>
          <w:lang w:eastAsia="es-AR"/>
        </w:rPr>
      </w:pP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Si   - 148  (55.22%)</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No  - 59 (22.01)</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Medianamente   -  61 (22.76%)</w:t>
      </w:r>
      <w:r w:rsidRPr="007F267E">
        <w:rPr>
          <w:rFonts w:eastAsia="Times New Roman" w:cstheme="minorHAnsi"/>
          <w:color w:val="943634" w:themeColor="accent2" w:themeShade="BF"/>
          <w:sz w:val="20"/>
          <w:szCs w:val="20"/>
          <w:lang w:eastAsia="es-AR"/>
        </w:rPr>
        <w:br/>
      </w:r>
    </w:p>
    <w:p w:rsidR="00F93E4B" w:rsidRPr="007F267E" w:rsidRDefault="00F93E4B" w:rsidP="00F93E4B">
      <w:pPr>
        <w:shd w:val="clear" w:color="auto" w:fill="FFFFFF"/>
        <w:spacing w:after="0" w:line="240" w:lineRule="auto"/>
        <w:rPr>
          <w:rFonts w:eastAsia="Times New Roman" w:cstheme="minorHAnsi"/>
          <w:b/>
          <w:i/>
          <w:color w:val="943634" w:themeColor="accent2" w:themeShade="BF"/>
          <w:sz w:val="20"/>
          <w:szCs w:val="20"/>
          <w:lang w:eastAsia="es-AR"/>
        </w:rPr>
      </w:pPr>
      <w:r w:rsidRPr="007F267E">
        <w:rPr>
          <w:rFonts w:eastAsia="Times New Roman" w:cstheme="minorHAnsi"/>
          <w:b/>
          <w:i/>
          <w:color w:val="943634" w:themeColor="accent2" w:themeShade="BF"/>
          <w:sz w:val="20"/>
          <w:szCs w:val="20"/>
          <w:lang w:eastAsia="es-AR"/>
        </w:rPr>
        <w:t>15 - Modalidad Virtual: ¿Estimas que los recursos tecnológicos pueden mejorar la transferencia de conocimientos ofreciendo una más completa presentación de los contenidos?</w:t>
      </w:r>
    </w:p>
    <w:p w:rsidR="00F93E4B" w:rsidRPr="007F267E" w:rsidRDefault="00F93E4B" w:rsidP="00F93E4B">
      <w:pPr>
        <w:shd w:val="clear" w:color="auto" w:fill="FFFFFF"/>
        <w:spacing w:after="0" w:line="240" w:lineRule="auto"/>
        <w:rPr>
          <w:rFonts w:eastAsia="Times New Roman" w:cstheme="minorHAnsi"/>
          <w:color w:val="943634" w:themeColor="accent2" w:themeShade="BF"/>
          <w:sz w:val="20"/>
          <w:szCs w:val="20"/>
          <w:lang w:eastAsia="es-AR"/>
        </w:rPr>
      </w:pPr>
      <w:r w:rsidRPr="007F267E">
        <w:rPr>
          <w:rFonts w:eastAsia="Times New Roman" w:cstheme="minorHAnsi"/>
          <w:b/>
          <w: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Si   -   186 (69.40%)</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No   - 16 (5.97%)</w:t>
      </w:r>
      <w:r w:rsidRPr="007F267E">
        <w:rPr>
          <w:rFonts w:eastAsia="Times New Roman" w:cstheme="minorHAnsi"/>
          <w:color w:val="943634" w:themeColor="accent2" w:themeShade="BF"/>
          <w:sz w:val="20"/>
          <w:szCs w:val="20"/>
          <w:lang w:eastAsia="es-AR"/>
        </w:rPr>
        <w:br/>
      </w:r>
      <w:r w:rsidRPr="007F267E">
        <w:rPr>
          <w:rFonts w:eastAsia="Times New Roman" w:cstheme="minorHAnsi"/>
          <w:noProof/>
          <w:color w:val="943634" w:themeColor="accent2" w:themeShade="BF"/>
          <w:sz w:val="20"/>
          <w:szCs w:val="20"/>
          <w:lang w:eastAsia="es-AR"/>
        </w:rPr>
        <w:drawing>
          <wp:inline distT="0" distB="0" distL="0" distR="0">
            <wp:extent cx="259080" cy="233045"/>
            <wp:effectExtent l="19050" t="0" r="7620"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a:srcRect/>
                    <a:stretch>
                      <a:fillRect/>
                    </a:stretch>
                  </pic:blipFill>
                  <pic:spPr bwMode="auto">
                    <a:xfrm>
                      <a:off x="0" y="0"/>
                      <a:ext cx="259080" cy="233045"/>
                    </a:xfrm>
                    <a:prstGeom prst="rect">
                      <a:avLst/>
                    </a:prstGeom>
                    <a:noFill/>
                    <a:ln w="9525">
                      <a:noFill/>
                      <a:miter lim="800000"/>
                      <a:headEnd/>
                      <a:tailEnd/>
                    </a:ln>
                  </pic:spPr>
                </pic:pic>
              </a:graphicData>
            </a:graphic>
          </wp:inline>
        </w:drawing>
      </w:r>
      <w:r w:rsidRPr="007F267E">
        <w:rPr>
          <w:rFonts w:eastAsia="Times New Roman" w:cstheme="minorHAnsi"/>
          <w:color w:val="943634" w:themeColor="accent2" w:themeShade="BF"/>
          <w:sz w:val="20"/>
          <w:szCs w:val="20"/>
          <w:lang w:eastAsia="es-AR"/>
        </w:rPr>
        <w:t>Medianamente  -  66 (24.63%)</w:t>
      </w:r>
      <w:r w:rsidRPr="007F267E">
        <w:rPr>
          <w:rFonts w:eastAsia="Times New Roman" w:cstheme="minorHAnsi"/>
          <w:color w:val="943634" w:themeColor="accent2" w:themeShade="BF"/>
          <w:sz w:val="20"/>
          <w:szCs w:val="20"/>
          <w:lang w:eastAsia="es-AR"/>
        </w:rPr>
        <w:br/>
      </w:r>
    </w:p>
    <w:p w:rsidR="00F93E4B" w:rsidRPr="007F267E" w:rsidRDefault="00F93E4B" w:rsidP="00F93E4B">
      <w:pPr>
        <w:rPr>
          <w:rFonts w:cstheme="minorHAnsi"/>
          <w:color w:val="943634" w:themeColor="accent2" w:themeShade="BF"/>
        </w:rPr>
      </w:pPr>
    </w:p>
    <w:p w:rsidR="005F1F07" w:rsidRPr="005F1F07" w:rsidRDefault="005F1F07">
      <w:pPr>
        <w:rPr>
          <w:color w:val="943634" w:themeColor="accent2" w:themeShade="BF"/>
        </w:rPr>
      </w:pPr>
    </w:p>
    <w:sectPr w:rsidR="005F1F07" w:rsidRPr="005F1F07" w:rsidSect="000C580F">
      <w:headerReference w:type="default" r:id="rId10"/>
      <w:footerReference w:type="default" r:id="rId11"/>
      <w:pgSz w:w="11906" w:h="16838"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4DD" w:rsidRDefault="009464DD" w:rsidP="00F93E4B">
      <w:pPr>
        <w:spacing w:after="0" w:line="240" w:lineRule="auto"/>
      </w:pPr>
      <w:r>
        <w:separator/>
      </w:r>
    </w:p>
  </w:endnote>
  <w:endnote w:type="continuationSeparator" w:id="1">
    <w:p w:rsidR="009464DD" w:rsidRDefault="009464DD" w:rsidP="00F93E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104"/>
      <w:gridCol w:w="2616"/>
    </w:tblGrid>
    <w:tr w:rsidR="001A5CA0">
      <w:trPr>
        <w:trHeight w:val="360"/>
      </w:trPr>
      <w:tc>
        <w:tcPr>
          <w:tcW w:w="3500" w:type="pct"/>
        </w:tcPr>
        <w:p w:rsidR="001A5CA0" w:rsidRPr="00251D7D" w:rsidRDefault="007C5220" w:rsidP="00251D7D">
          <w:pPr>
            <w:pStyle w:val="Piedepgina"/>
            <w:rPr>
              <w:b/>
              <w:i/>
              <w:sz w:val="18"/>
              <w:szCs w:val="18"/>
            </w:rPr>
          </w:pPr>
          <w:r w:rsidRPr="00251D7D">
            <w:rPr>
              <w:b/>
              <w:i/>
              <w:sz w:val="18"/>
              <w:szCs w:val="18"/>
            </w:rPr>
            <w:t xml:space="preserve">SIED UDE Virtual - </w:t>
          </w:r>
          <w:r w:rsidR="004F52BC" w:rsidRPr="00251D7D">
            <w:rPr>
              <w:b/>
              <w:i/>
              <w:sz w:val="18"/>
              <w:szCs w:val="18"/>
            </w:rPr>
            <w:t xml:space="preserve"> </w:t>
          </w:r>
          <w:r w:rsidR="00251D7D" w:rsidRPr="00251D7D">
            <w:rPr>
              <w:b/>
              <w:i/>
              <w:sz w:val="18"/>
              <w:szCs w:val="18"/>
            </w:rPr>
            <w:t>Fecha de informe 25/6/2020</w:t>
          </w:r>
        </w:p>
      </w:tc>
      <w:tc>
        <w:tcPr>
          <w:tcW w:w="1500" w:type="pct"/>
          <w:shd w:val="clear" w:color="auto" w:fill="8064A2" w:themeFill="accent4"/>
        </w:tcPr>
        <w:p w:rsidR="001A5CA0" w:rsidRDefault="004F499C">
          <w:pPr>
            <w:pStyle w:val="Piedepgina"/>
            <w:jc w:val="right"/>
            <w:rPr>
              <w:color w:val="FFFFFF" w:themeColor="background1"/>
            </w:rPr>
          </w:pPr>
          <w:r>
            <w:fldChar w:fldCharType="begin"/>
          </w:r>
          <w:r w:rsidR="004F52BC">
            <w:instrText xml:space="preserve"> PAGE    \* MERGEFORMAT </w:instrText>
          </w:r>
          <w:r>
            <w:fldChar w:fldCharType="separate"/>
          </w:r>
          <w:r w:rsidR="00A40304" w:rsidRPr="00A40304">
            <w:rPr>
              <w:noProof/>
              <w:color w:val="FFFFFF" w:themeColor="background1"/>
            </w:rPr>
            <w:t>5</w:t>
          </w:r>
          <w:r>
            <w:fldChar w:fldCharType="end"/>
          </w:r>
        </w:p>
      </w:tc>
    </w:tr>
  </w:tbl>
  <w:p w:rsidR="001A5CA0" w:rsidRDefault="009464D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4DD" w:rsidRDefault="009464DD" w:rsidP="00F93E4B">
      <w:pPr>
        <w:spacing w:after="0" w:line="240" w:lineRule="auto"/>
      </w:pPr>
      <w:r>
        <w:separator/>
      </w:r>
    </w:p>
  </w:footnote>
  <w:footnote w:type="continuationSeparator" w:id="1">
    <w:p w:rsidR="009464DD" w:rsidRDefault="009464DD" w:rsidP="00F93E4B">
      <w:pPr>
        <w:spacing w:after="0" w:line="240" w:lineRule="auto"/>
      </w:pPr>
      <w:r>
        <w:continuationSeparator/>
      </w:r>
    </w:p>
  </w:footnote>
  <w:footnote w:id="2">
    <w:p w:rsidR="00A40304" w:rsidRPr="00063F38" w:rsidRDefault="00063F38">
      <w:pPr>
        <w:pStyle w:val="Textonotapie"/>
        <w:rPr>
          <w:sz w:val="16"/>
          <w:szCs w:val="16"/>
        </w:rPr>
      </w:pPr>
      <w:r w:rsidRPr="00063F38">
        <w:rPr>
          <w:rStyle w:val="Refdenotaalpie"/>
          <w:sz w:val="16"/>
          <w:szCs w:val="16"/>
        </w:rPr>
        <w:footnoteRef/>
      </w:r>
      <w:r w:rsidRPr="00063F38">
        <w:rPr>
          <w:sz w:val="16"/>
          <w:szCs w:val="16"/>
        </w:rPr>
        <w:t xml:space="preserve"> Directora General del SIED UDE Virtual.</w:t>
      </w:r>
      <w:r w:rsidR="00A40304">
        <w:rPr>
          <w:sz w:val="16"/>
          <w:szCs w:val="16"/>
        </w:rPr>
        <w:t xml:space="preserve"> Contacto: </w:t>
      </w:r>
      <w:hyperlink r:id="rId1" w:history="1">
        <w:r w:rsidR="00A40304" w:rsidRPr="00122570">
          <w:rPr>
            <w:rStyle w:val="Hipervnculo"/>
            <w:sz w:val="16"/>
            <w:szCs w:val="16"/>
          </w:rPr>
          <w:t>ederrico@ude.edu.ar</w:t>
        </w:r>
      </w:hyperlink>
    </w:p>
  </w:footnote>
  <w:footnote w:id="3">
    <w:p w:rsidR="00AB65C5" w:rsidRPr="00AC4CD4" w:rsidRDefault="00AB65C5">
      <w:pPr>
        <w:pStyle w:val="Textonotapie"/>
        <w:rPr>
          <w:sz w:val="16"/>
          <w:szCs w:val="16"/>
        </w:rPr>
      </w:pPr>
      <w:r w:rsidRPr="00AC4CD4">
        <w:rPr>
          <w:rStyle w:val="Refdenotaalpie"/>
          <w:sz w:val="16"/>
          <w:szCs w:val="16"/>
        </w:rPr>
        <w:footnoteRef/>
      </w:r>
      <w:r w:rsidRPr="00AC4CD4">
        <w:rPr>
          <w:sz w:val="16"/>
          <w:szCs w:val="16"/>
        </w:rPr>
        <w:t xml:space="preserve"> El Dr. Luis Almagro, Secretario General de la OEA en una conferencia virtual celebrada el 8/6/2020 que fuera organizada por la ONG </w:t>
      </w:r>
      <w:r w:rsidR="00D013C3" w:rsidRPr="00AC4CD4">
        <w:rPr>
          <w:sz w:val="16"/>
          <w:szCs w:val="16"/>
        </w:rPr>
        <w:t xml:space="preserve"> Pollera Pantalón, mencionaba que 1.500 millones de niños no asisten a la escuela y que sus necesidades especiales han sido totalmente pasadas por alto.</w:t>
      </w:r>
    </w:p>
  </w:footnote>
  <w:footnote w:id="4">
    <w:p w:rsidR="00AC4CD4" w:rsidRPr="00AC4CD4" w:rsidRDefault="00AC4CD4" w:rsidP="00AC4CD4">
      <w:pPr>
        <w:spacing w:after="0"/>
        <w:rPr>
          <w:sz w:val="16"/>
          <w:szCs w:val="16"/>
        </w:rPr>
      </w:pPr>
      <w:r w:rsidRPr="00AC4CD4">
        <w:rPr>
          <w:rStyle w:val="Refdenotaalpie"/>
          <w:sz w:val="16"/>
          <w:szCs w:val="16"/>
        </w:rPr>
        <w:footnoteRef/>
      </w:r>
      <w:r w:rsidRPr="00AC4CD4">
        <w:rPr>
          <w:sz w:val="16"/>
          <w:szCs w:val="16"/>
        </w:rPr>
        <w:t xml:space="preserve"> </w:t>
      </w:r>
      <w:r w:rsidRPr="00AC4CD4">
        <w:rPr>
          <w:b/>
          <w:sz w:val="16"/>
          <w:szCs w:val="16"/>
        </w:rPr>
        <w:t>Recursos educativos abiertos</w:t>
      </w:r>
      <w:r w:rsidRPr="00AC4CD4">
        <w:rPr>
          <w:sz w:val="16"/>
          <w:szCs w:val="16"/>
        </w:rPr>
        <w:t xml:space="preserve">:  Para Crear – Usar – Compart6ir – Modificar. </w:t>
      </w:r>
    </w:p>
    <w:p w:rsidR="00AC4CD4" w:rsidRPr="00AC4CD4" w:rsidRDefault="00AC4CD4" w:rsidP="00AC4CD4">
      <w:pPr>
        <w:spacing w:after="0"/>
        <w:rPr>
          <w:sz w:val="16"/>
          <w:szCs w:val="16"/>
        </w:rPr>
      </w:pPr>
      <w:r w:rsidRPr="00AC4CD4">
        <w:rPr>
          <w:sz w:val="16"/>
          <w:szCs w:val="16"/>
        </w:rPr>
        <w:t>En 2007 se introduce la Restricción de Derechos Digitales con Encriptación. En 1984, el Copyleft; En 2002 el Creative Commons y el acceso abierto</w:t>
      </w:r>
      <w:r>
        <w:rPr>
          <w:sz w:val="16"/>
          <w:szCs w:val="16"/>
        </w:rPr>
        <w:t>. En  1998, el Open C</w:t>
      </w:r>
      <w:r w:rsidRPr="00AC4CD4">
        <w:rPr>
          <w:sz w:val="16"/>
          <w:szCs w:val="16"/>
        </w:rPr>
        <w:t>ontent; e</w:t>
      </w:r>
      <w:r>
        <w:rPr>
          <w:sz w:val="16"/>
          <w:szCs w:val="16"/>
        </w:rPr>
        <w:t>n</w:t>
      </w:r>
      <w:r w:rsidRPr="00AC4CD4">
        <w:rPr>
          <w:sz w:val="16"/>
          <w:szCs w:val="16"/>
        </w:rPr>
        <w:t xml:space="preserve"> 2005, Defensa de obras culturales libres y en 2006 el Open Definition.</w:t>
      </w:r>
      <w:r w:rsidR="0085038E">
        <w:rPr>
          <w:sz w:val="16"/>
          <w:szCs w:val="16"/>
        </w:rPr>
        <w:t xml:space="preserve"> </w:t>
      </w:r>
    </w:p>
    <w:p w:rsidR="00AC4CD4" w:rsidRDefault="00AC4CD4">
      <w:pPr>
        <w:pStyle w:val="Textonotapie"/>
      </w:pPr>
    </w:p>
  </w:footnote>
  <w:footnote w:id="5">
    <w:p w:rsidR="00F93E4B" w:rsidRDefault="00F93E4B" w:rsidP="00F93E4B">
      <w:pPr>
        <w:pStyle w:val="Textonotapie"/>
      </w:pPr>
      <w:r>
        <w:rPr>
          <w:rStyle w:val="Refdenotaalpie"/>
        </w:rPr>
        <w:footnoteRef/>
      </w:r>
      <w:r>
        <w:t xml:space="preserve"> Incluye a los alumnos que al menos ingresaron una vez al aula virtual.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A0" w:rsidRDefault="004F52BC">
    <w:pPr>
      <w:pStyle w:val="Encabezado"/>
    </w:pPr>
    <w:r w:rsidRPr="00FD1F9E">
      <w:rPr>
        <w:noProof/>
        <w:lang w:eastAsia="es-AR"/>
      </w:rPr>
      <w:drawing>
        <wp:inline distT="0" distB="0" distL="0" distR="0">
          <wp:extent cx="2171700" cy="6096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173695" cy="610160"/>
                  </a:xfrm>
                  <a:prstGeom prst="rect">
                    <a:avLst/>
                  </a:prstGeom>
                  <a:noFill/>
                  <a:ln w="9525">
                    <a:noFill/>
                    <a:miter lim="800000"/>
                    <a:headEnd/>
                    <a:tailEnd/>
                  </a:ln>
                </pic:spPr>
              </pic:pic>
            </a:graphicData>
          </a:graphic>
        </wp:inline>
      </w:drawing>
    </w:r>
  </w:p>
  <w:p w:rsidR="001A5CA0" w:rsidRDefault="009464D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E1C0B"/>
    <w:multiLevelType w:val="hybridMultilevel"/>
    <w:tmpl w:val="54B2CCA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1EB25EB"/>
    <w:multiLevelType w:val="hybridMultilevel"/>
    <w:tmpl w:val="21B69C40"/>
    <w:lvl w:ilvl="0" w:tplc="2A44DB2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A5261BC"/>
    <w:multiLevelType w:val="hybridMultilevel"/>
    <w:tmpl w:val="50EA9B12"/>
    <w:lvl w:ilvl="0" w:tplc="8AC63B0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4CB5A4C"/>
    <w:multiLevelType w:val="hybridMultilevel"/>
    <w:tmpl w:val="9704114C"/>
    <w:lvl w:ilvl="0" w:tplc="5BC8A19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0680A15"/>
    <w:multiLevelType w:val="hybridMultilevel"/>
    <w:tmpl w:val="30D4C47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93E4B"/>
    <w:rsid w:val="000475AC"/>
    <w:rsid w:val="00063F38"/>
    <w:rsid w:val="000C2A2C"/>
    <w:rsid w:val="000C7BC9"/>
    <w:rsid w:val="000D4CC2"/>
    <w:rsid w:val="001B0AC5"/>
    <w:rsid w:val="001C610A"/>
    <w:rsid w:val="001E3BF2"/>
    <w:rsid w:val="0024464C"/>
    <w:rsid w:val="00251D7D"/>
    <w:rsid w:val="0029080E"/>
    <w:rsid w:val="003235C1"/>
    <w:rsid w:val="0038581C"/>
    <w:rsid w:val="003E51BA"/>
    <w:rsid w:val="004F499C"/>
    <w:rsid w:val="004F4A7B"/>
    <w:rsid w:val="004F52BC"/>
    <w:rsid w:val="0051204A"/>
    <w:rsid w:val="00575587"/>
    <w:rsid w:val="005C55C7"/>
    <w:rsid w:val="005F1F07"/>
    <w:rsid w:val="006159C3"/>
    <w:rsid w:val="006B6776"/>
    <w:rsid w:val="007C5220"/>
    <w:rsid w:val="007F267E"/>
    <w:rsid w:val="0080645C"/>
    <w:rsid w:val="0085038E"/>
    <w:rsid w:val="008508EE"/>
    <w:rsid w:val="008712D6"/>
    <w:rsid w:val="00913548"/>
    <w:rsid w:val="009441E0"/>
    <w:rsid w:val="009464DD"/>
    <w:rsid w:val="009A0FB0"/>
    <w:rsid w:val="00A40304"/>
    <w:rsid w:val="00AB65C5"/>
    <w:rsid w:val="00AB7775"/>
    <w:rsid w:val="00AC4CD4"/>
    <w:rsid w:val="00AD5F7B"/>
    <w:rsid w:val="00AF1807"/>
    <w:rsid w:val="00AF42DD"/>
    <w:rsid w:val="00BA5C61"/>
    <w:rsid w:val="00BC10FB"/>
    <w:rsid w:val="00C60665"/>
    <w:rsid w:val="00CA6FD4"/>
    <w:rsid w:val="00D00E96"/>
    <w:rsid w:val="00D013C3"/>
    <w:rsid w:val="00D20AE1"/>
    <w:rsid w:val="00D20EF2"/>
    <w:rsid w:val="00D563E5"/>
    <w:rsid w:val="00D756F8"/>
    <w:rsid w:val="00DC61CB"/>
    <w:rsid w:val="00E36E2C"/>
    <w:rsid w:val="00EE135C"/>
    <w:rsid w:val="00F52615"/>
    <w:rsid w:val="00F93E4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3E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3E4B"/>
  </w:style>
  <w:style w:type="paragraph" w:styleId="Piedepgina">
    <w:name w:val="footer"/>
    <w:basedOn w:val="Normal"/>
    <w:link w:val="PiedepginaCar"/>
    <w:uiPriority w:val="99"/>
    <w:unhideWhenUsed/>
    <w:rsid w:val="00F93E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3E4B"/>
  </w:style>
  <w:style w:type="paragraph" w:styleId="Prrafodelista">
    <w:name w:val="List Paragraph"/>
    <w:basedOn w:val="Normal"/>
    <w:uiPriority w:val="34"/>
    <w:qFormat/>
    <w:rsid w:val="00F93E4B"/>
    <w:pPr>
      <w:ind w:left="720"/>
      <w:contextualSpacing/>
    </w:pPr>
  </w:style>
  <w:style w:type="paragraph" w:styleId="Textonotapie">
    <w:name w:val="footnote text"/>
    <w:basedOn w:val="Normal"/>
    <w:link w:val="TextonotapieCar"/>
    <w:uiPriority w:val="99"/>
    <w:semiHidden/>
    <w:unhideWhenUsed/>
    <w:rsid w:val="00F93E4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93E4B"/>
    <w:rPr>
      <w:sz w:val="20"/>
      <w:szCs w:val="20"/>
    </w:rPr>
  </w:style>
  <w:style w:type="character" w:styleId="Refdenotaalpie">
    <w:name w:val="footnote reference"/>
    <w:basedOn w:val="Fuentedeprrafopredeter"/>
    <w:uiPriority w:val="99"/>
    <w:semiHidden/>
    <w:unhideWhenUsed/>
    <w:rsid w:val="00F93E4B"/>
    <w:rPr>
      <w:vertAlign w:val="superscript"/>
    </w:rPr>
  </w:style>
  <w:style w:type="paragraph" w:styleId="Textodeglobo">
    <w:name w:val="Balloon Text"/>
    <w:basedOn w:val="Normal"/>
    <w:link w:val="TextodegloboCar"/>
    <w:uiPriority w:val="99"/>
    <w:semiHidden/>
    <w:unhideWhenUsed/>
    <w:rsid w:val="00F93E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3E4B"/>
    <w:rPr>
      <w:rFonts w:ascii="Tahoma" w:hAnsi="Tahoma" w:cs="Tahoma"/>
      <w:sz w:val="16"/>
      <w:szCs w:val="16"/>
    </w:rPr>
  </w:style>
  <w:style w:type="character" w:styleId="Hipervnculo">
    <w:name w:val="Hyperlink"/>
    <w:basedOn w:val="Fuentedeprrafopredeter"/>
    <w:uiPriority w:val="99"/>
    <w:unhideWhenUsed/>
    <w:rsid w:val="00A403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_rels/footnotes.xml.rels><?xml version="1.0" encoding="UTF-8" standalone="yes"?>
<Relationships xmlns="http://schemas.openxmlformats.org/package/2006/relationships"><Relationship Id="rId1" Type="http://schemas.openxmlformats.org/officeDocument/2006/relationships/hyperlink" Target="mailto:ederrico@ude.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6D896-9E0B-4E88-A39A-61F0609F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9</Pages>
  <Words>2395</Words>
  <Characters>12172</Characters>
  <Application>Microsoft Office Word</Application>
  <DocSecurity>0</DocSecurity>
  <Lines>338</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Evelia</dc:creator>
  <cp:lastModifiedBy>Evelia</cp:lastModifiedBy>
  <cp:revision>23</cp:revision>
  <cp:lastPrinted>2020-06-24T17:11:00Z</cp:lastPrinted>
  <dcterms:created xsi:type="dcterms:W3CDTF">2020-06-17T22:14:00Z</dcterms:created>
  <dcterms:modified xsi:type="dcterms:W3CDTF">2020-07-04T15:07:00Z</dcterms:modified>
</cp:coreProperties>
</file>